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Nepal</w:t>
      </w:r>
      <w:r>
        <w:t xml:space="preserve"> </w:t>
      </w:r>
      <w:r>
        <w:t xml:space="preserve">Kathmandu:</w:t>
      </w:r>
      <w:r>
        <w:t xml:space="preserve"> </w:t>
      </w:r>
      <w:r>
        <w:t xml:space="preserve">An</w:t>
      </w:r>
      <w:r>
        <w:t xml:space="preserve"> </w:t>
      </w:r>
      <w:r>
        <w:t xml:space="preserve">Abstract</w:t>
      </w:r>
      <w:r>
        <w:t xml:space="preserve"> </w:t>
      </w:r>
      <w:r>
        <w:t xml:space="preserve">Academic</w:t>
      </w:r>
      <w:r>
        <w:t xml:space="preserve"> </w:t>
      </w:r>
      <w:r>
        <w:t xml:space="preserve">Exploration</w:t>
      </w:r>
    </w:p>
    <w:p>
      <w:pPr>
        <w:pStyle w:val="FirstParagraph"/>
      </w:pPr>
      <w:r>
        <w:t xml:space="preserve">```html</w:t>
      </w:r>
    </w:p>
    <w:bookmarkStart w:id="27" w:name="X21af83216a763b5d5a53418de2ceb615d6a73db"/>
    <w:p>
      <w:pPr>
        <w:pStyle w:val="Heading1"/>
      </w:pPr>
      <w:r>
        <w:t xml:space="preserve">The Role of Auditor in Nepal Kathmandu: An Abstract Academic Exploration</w:t>
      </w:r>
    </w:p>
    <w:p>
      <w:pPr>
        <w:pStyle w:val="FirstParagraph"/>
      </w:pPr>
      <w:r>
        <w:rPr>
          <w:bCs/>
          <w:b/>
        </w:rPr>
        <w:t xml:space="preserve">Abstract academic:</w:t>
      </w:r>
      <w:r>
        <w:t xml:space="preserve"> </w:t>
      </w:r>
      <w:r>
        <w:t xml:space="preserve">This academic abstract delves into the critical role of auditors within the economic and regulatory framework of Nepal Kathmandu, emphasizing their significance in ensuring transparency, accountability, and compliance with financial standards. The study explores how auditors function as independent professionals who evaluate financial statements, assess internal controls, and provide assurance to stakeholders such as investors, regulators, and the public. Given Nepal’s dynamic socio-economic landscape and the increasing complexity of business operations in Kathmandu—the capital city—this document examines the challenges faced by auditors and their contributions to sustainable economic development.</w:t>
      </w:r>
    </w:p>
    <w:bookmarkStart w:id="20" w:name="introduction"/>
    <w:p>
      <w:pPr>
        <w:pStyle w:val="Heading2"/>
      </w:pPr>
      <w:r>
        <w:t xml:space="preserve">1. Introduction</w:t>
      </w:r>
    </w:p>
    <w:p>
      <w:pPr>
        <w:pStyle w:val="FirstParagraph"/>
      </w:pPr>
      <w:r>
        <w:t xml:space="preserve">The role of an auditor in any economy is indispensable, serving as a guardian of financial integrity and a catalyst for trust among stakeholders. In Nepal Kathmandu, where rapid urbanization and industrial growth have intensified the demand for robust financial oversight, auditors play a pivotal role in maintaining the credibility of corporate entities, government institutions, and nonprofit organizations. This abstract academic document investigates the responsibilities of auditors in Kathmandu’s context while addressing their challenges and potential contributions to Nepal’s economic resilience.</w:t>
      </w:r>
    </w:p>
    <w:bookmarkEnd w:id="20"/>
    <w:bookmarkStart w:id="21" w:name="the-role-of-auditor-in-nepal-kathmandu"/>
    <w:p>
      <w:pPr>
        <w:pStyle w:val="Heading2"/>
      </w:pPr>
      <w:r>
        <w:t xml:space="preserve">2. The Role of Auditor in Nepal Kathmandu</w:t>
      </w:r>
    </w:p>
    <w:p>
      <w:pPr>
        <w:pStyle w:val="FirstParagraph"/>
      </w:pPr>
      <w:r>
        <w:rPr>
          <w:bCs/>
          <w:b/>
        </w:rPr>
        <w:t xml:space="preserve">Auditor:</w:t>
      </w:r>
      <w:r>
        <w:t xml:space="preserve"> </w:t>
      </w:r>
      <w:r>
        <w:t xml:space="preserve">In Nepal, an auditor is legally mandated to scrutinize financial records, verify compliance with tax laws, and ensure adherence to accounting standards set by the Institute of Chartered Accountants of Nepal (ICAN). In Kathmandu, where multinational corporations, startups, and state-owned enterprises coexist, auditors act as intermediaries between organizations and regulatory bodies. Their responsibilities include:</w:t>
      </w:r>
    </w:p>
    <w:p>
      <w:pPr>
        <w:numPr>
          <w:ilvl w:val="0"/>
          <w:numId w:val="1001"/>
        </w:numPr>
        <w:pStyle w:val="Compact"/>
      </w:pPr>
      <w:r>
        <w:t xml:space="preserve">Conducting audits of annual financial statements to ensure accuracy.</w:t>
      </w:r>
    </w:p>
    <w:p>
      <w:pPr>
        <w:numPr>
          <w:ilvl w:val="0"/>
          <w:numId w:val="1001"/>
        </w:numPr>
        <w:pStyle w:val="Compact"/>
      </w:pPr>
      <w:r>
        <w:t xml:space="preserve">Evaluating internal controls to mitigate fraud risks.</w:t>
      </w:r>
    </w:p>
    <w:p>
      <w:pPr>
        <w:numPr>
          <w:ilvl w:val="0"/>
          <w:numId w:val="1001"/>
        </w:numPr>
        <w:pStyle w:val="Compact"/>
      </w:pPr>
      <w:r>
        <w:t xml:space="preserve">Providing recommendations for improving operational efficiency.</w:t>
      </w:r>
    </w:p>
    <w:p>
      <w:pPr>
        <w:numPr>
          <w:ilvl w:val="0"/>
          <w:numId w:val="1001"/>
        </w:numPr>
        <w:pStyle w:val="Compact"/>
      </w:pPr>
      <w:r>
        <w:t xml:space="preserve">Reporting findings to shareholders, regulatory authorities, and the public.</w:t>
      </w:r>
    </w:p>
    <w:p>
      <w:pPr>
        <w:pStyle w:val="FirstParagraph"/>
      </w:pPr>
      <w:r>
        <w:t xml:space="preserve">Kathmandu’s economic hub status has intensified the demand for auditors skilled in both local and international financial reporting standards. For instance, audits of companies listed on the Nepal Stock Exchange (NEPSE) require adherence to stringent compliance norms, which auditors must navigate with precision.</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auditors in Nepal Kathmandu is governed by statutes such as the Companies Act, 2063 (1997) and the Nepal Audit Regulation Act, 2075 (2018). These laws mandate that all entities maintain proper financial records and undergo audits conducted by qualified professionals. The ICAN certifies auditors in Nepal, ensuring they meet international standards for training and ethics. In Kathmandu, auditors are often required to align their practices with global frameworks like International Standards on Auditing (ISA) due to the influx of foreign investments.</w:t>
      </w:r>
    </w:p>
    <w:bookmarkEnd w:id="22"/>
    <w:bookmarkStart w:id="23" w:name="X45af1d4c0dfcd1e142e6208bd59abcddb6faa2a"/>
    <w:p>
      <w:pPr>
        <w:pStyle w:val="Heading2"/>
      </w:pPr>
      <w:r>
        <w:t xml:space="preserve">4. Challenges Faced by Auditors in Nepal Kathmandu</w:t>
      </w:r>
    </w:p>
    <w:p>
      <w:pPr>
        <w:pStyle w:val="FirstParagraph"/>
      </w:pPr>
      <w:r>
        <w:t xml:space="preserve">Despite their critical role, auditors in Nepal Kathmandu encounter several challenges that hinder their effectiveness:</w:t>
      </w:r>
    </w:p>
    <w:p>
      <w:pPr>
        <w:numPr>
          <w:ilvl w:val="0"/>
          <w:numId w:val="1002"/>
        </w:numPr>
        <w:pStyle w:val="Compact"/>
      </w:pPr>
      <w:r>
        <w:rPr>
          <w:bCs/>
          <w:b/>
        </w:rPr>
        <w:t xml:space="preserve">Limited Resources:</w:t>
      </w:r>
      <w:r>
        <w:t xml:space="preserve"> </w:t>
      </w:r>
      <w:r>
        <w:t xml:space="preserve">Many small and medium-sized enterprises (SMEs) lack the financial capacity to hire qualified auditors or invest in advanced accounting systems.</w:t>
      </w:r>
    </w:p>
    <w:p>
      <w:pPr>
        <w:numPr>
          <w:ilvl w:val="0"/>
          <w:numId w:val="1002"/>
        </w:numPr>
        <w:pStyle w:val="Compact"/>
      </w:pPr>
      <w:r>
        <w:rPr>
          <w:bCs/>
          <w:b/>
        </w:rPr>
        <w:t xml:space="preserve">Regulatory Ambiguity:</w:t>
      </w:r>
      <w:r>
        <w:t xml:space="preserve"> </w:t>
      </w:r>
      <w:r>
        <w:t xml:space="preserve">Inconsistent interpretations of laws and regulations create uncertainty, complicating audits for professionals.</w:t>
      </w:r>
    </w:p>
    <w:p>
      <w:pPr>
        <w:numPr>
          <w:ilvl w:val="0"/>
          <w:numId w:val="1002"/>
        </w:numPr>
        <w:pStyle w:val="Compact"/>
      </w:pPr>
      <w:r>
        <w:rPr>
          <w:bCs/>
          <w:b/>
        </w:rPr>
        <w:t xml:space="preserve">Political Interference:</w:t>
      </w:r>
      <w:r>
        <w:t xml:space="preserve"> </w:t>
      </w:r>
      <w:r>
        <w:t xml:space="preserve">In some cases, auditors may face pressure from political or corporate entities to downplay irregularities in financial records.</w:t>
      </w:r>
    </w:p>
    <w:p>
      <w:pPr>
        <w:numPr>
          <w:ilvl w:val="0"/>
          <w:numId w:val="1002"/>
        </w:numPr>
        <w:pStyle w:val="Compact"/>
      </w:pPr>
      <w:r>
        <w:rPr>
          <w:bCs/>
          <w:b/>
        </w:rPr>
        <w:t xml:space="preserve">Technological Gaps:</w:t>
      </w:r>
      <w:r>
        <w:t xml:space="preserve"> </w:t>
      </w:r>
      <w:r>
        <w:t xml:space="preserve">The lack of digital infrastructure in Nepal limits the ability of auditors to adopt technologies like AI-driven forensic tools for fraud detection.</w:t>
      </w:r>
    </w:p>
    <w:p>
      <w:pPr>
        <w:pStyle w:val="FirstParagraph"/>
      </w:pPr>
      <w:r>
        <w:t xml:space="preserve">Kathmandu, as a hub of economic activity, also grapples with issues such as tax evasion and corruption, which require auditors to maintain a delicate balance between compliance and ethical rigor.</w:t>
      </w:r>
    </w:p>
    <w:bookmarkEnd w:id="23"/>
    <w:bookmarkStart w:id="24" w:name="contributions-to-economic-development"/>
    <w:p>
      <w:pPr>
        <w:pStyle w:val="Heading2"/>
      </w:pPr>
      <w:r>
        <w:t xml:space="preserve">5. Contributions to Economic Development</w:t>
      </w:r>
    </w:p>
    <w:p>
      <w:pPr>
        <w:pStyle w:val="FirstParagraph"/>
      </w:pPr>
      <w:r>
        <w:rPr>
          <w:bCs/>
          <w:b/>
        </w:rPr>
        <w:t xml:space="preserve">Auditor:</w:t>
      </w:r>
      <w:r>
        <w:t xml:space="preserve"> </w:t>
      </w:r>
      <w:r>
        <w:t xml:space="preserve">Auditors contribute significantly to Nepal’s economic development by fostering trust in financial systems. In Kathmandu, their work ensures that businesses operate transparently, attracting foreign direct investment (FDI) and enhancing investor confidence. For example, audits of infrastructure projects funded by international agencies like the World Bank or Asian Development Bank require auditors to verify that public funds are utilized efficiently.</w:t>
      </w:r>
    </w:p>
    <w:p>
      <w:pPr>
        <w:pStyle w:val="BodyText"/>
      </w:pPr>
      <w:r>
        <w:t xml:space="preserve">Moreover, auditors play a key role in corporate governance by identifying weaknesses in internal controls. This helps organizations mitigate risks and improve decision-making processes. In Kathmandu’s growing startup ecosystem, auditors also assist entrepreneurs in adhering to financial regulations while scaling their ventures.</w:t>
      </w:r>
    </w:p>
    <w:bookmarkEnd w:id="24"/>
    <w:bookmarkStart w:id="25" w:name="Xcadb16cf23473058a3e2cb968ce1374968d11eb"/>
    <w:p>
      <w:pPr>
        <w:pStyle w:val="Heading2"/>
      </w:pPr>
      <w:r>
        <w:t xml:space="preserve">6. Recommendations for Enhancing Auditor Effectiveness</w:t>
      </w:r>
    </w:p>
    <w:p>
      <w:pPr>
        <w:pStyle w:val="FirstParagraph"/>
      </w:pPr>
      <w:r>
        <w:t xml:space="preserve">To strengthen the role of auditors in Nepal Kathmandu, several measures are recommended:</w:t>
      </w:r>
    </w:p>
    <w:p>
      <w:pPr>
        <w:numPr>
          <w:ilvl w:val="0"/>
          <w:numId w:val="1003"/>
        </w:numPr>
        <w:pStyle w:val="Compact"/>
      </w:pPr>
      <w:r>
        <w:rPr>
          <w:bCs/>
          <w:b/>
        </w:rPr>
        <w:t xml:space="preserve">Enhanced Training:</w:t>
      </w:r>
      <w:r>
        <w:t xml:space="preserve"> </w:t>
      </w:r>
      <w:r>
        <w:t xml:space="preserve">Regular workshops and certifications on emerging financial standards (e.g., IFRS) should be provided to auditors.</w:t>
      </w:r>
    </w:p>
    <w:p>
      <w:pPr>
        <w:numPr>
          <w:ilvl w:val="0"/>
          <w:numId w:val="1003"/>
        </w:numPr>
        <w:pStyle w:val="Compact"/>
      </w:pPr>
      <w:r>
        <w:rPr>
          <w:bCs/>
          <w:b/>
        </w:rPr>
        <w:t xml:space="preserve">Technological Integration:</w:t>
      </w:r>
      <w:r>
        <w:t xml:space="preserve"> </w:t>
      </w:r>
      <w:r>
        <w:t xml:space="preserve">Governments and professional bodies should promote the adoption of digital audit tools to streamline processes.</w:t>
      </w:r>
    </w:p>
    <w:p>
      <w:pPr>
        <w:numPr>
          <w:ilvl w:val="0"/>
          <w:numId w:val="1003"/>
        </w:numPr>
        <w:pStyle w:val="Compact"/>
      </w:pPr>
      <w:r>
        <w:rPr>
          <w:bCs/>
          <w:b/>
        </w:rPr>
        <w:t xml:space="preserve">Legal Reforms:</w:t>
      </w:r>
      <w:r>
        <w:t xml:space="preserve"> </w:t>
      </w:r>
      <w:r>
        <w:t xml:space="preserve">Laws governing audits must be updated to address gaps, such as penalties for non-compliance and protection against political interference.</w:t>
      </w:r>
    </w:p>
    <w:p>
      <w:pPr>
        <w:numPr>
          <w:ilvl w:val="0"/>
          <w:numId w:val="1003"/>
        </w:numPr>
        <w:pStyle w:val="Compact"/>
      </w:pPr>
      <w:r>
        <w:rPr>
          <w:bCs/>
          <w:b/>
        </w:rPr>
        <w:t xml:space="preserve">Awareness Campaigns:</w:t>
      </w:r>
      <w:r>
        <w:t xml:space="preserve"> </w:t>
      </w:r>
      <w:r>
        <w:t xml:space="preserve">Public education on the importance of audits can encourage businesses to prioritize financial transparency.</w:t>
      </w:r>
    </w:p>
    <w:bookmarkEnd w:id="25"/>
    <w:bookmarkStart w:id="26" w:name="conclusion"/>
    <w:p>
      <w:pPr>
        <w:pStyle w:val="Heading2"/>
      </w:pPr>
      <w:r>
        <w:t xml:space="preserve">7. Conclusion</w:t>
      </w:r>
    </w:p>
    <w:p>
      <w:pPr>
        <w:pStyle w:val="FirstParagraph"/>
      </w:pPr>
      <w:r>
        <w:t xml:space="preserve">In conclusion, the role of an auditor in Nepal Kathmandu is indispensable to maintaining financial integrity and driving economic progress. As Kathmandu continues to evolve as a regional economic center, auditors must navigate complex challenges while upholding the highest standards of professionalism. This abstract academic document underscores the need for policy reforms, technological innovation, and institutional support to empower auditors in their mission of safeguarding Nepal’s financial systems.</w:t>
      </w:r>
    </w:p>
    <w:p>
      <w:pPr>
        <w:pStyle w:val="BodyText"/>
      </w:pPr>
      <w:r>
        <w:rPr>
          <w:bCs/>
          <w:b/>
        </w:rPr>
        <w:t xml:space="preserve">Keywords:</w:t>
      </w:r>
      <w:r>
        <w:t xml:space="preserve"> </w:t>
      </w:r>
      <w:r>
        <w:t xml:space="preserve">Auditor, Nepal Kathmandu,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Auditor in Nepal Kathmandu: An Abstract Academic Exploration</dc:title>
  <dc:creator/>
  <dc:language>en</dc:language>
  <cp:keywords/>
  <dcterms:created xsi:type="dcterms:W3CDTF">2026-07-20T09:50:54Z</dcterms:created>
  <dcterms:modified xsi:type="dcterms:W3CDTF">2026-07-20T09:50:54Z</dcterms:modified>
</cp:coreProperties>
</file>

<file path=docProps/custom.xml><?xml version="1.0" encoding="utf-8"?>
<Properties xmlns="http://schemas.openxmlformats.org/officeDocument/2006/custom-properties" xmlns:vt="http://schemas.openxmlformats.org/officeDocument/2006/docPropsVTypes"/>
</file>