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Auditor</w:t>
      </w:r>
      <w:r>
        <w:t xml:space="preserve"> </w:t>
      </w:r>
      <w:r>
        <w:t xml:space="preserve">Role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0" w:name="X8eb59aa376ccf887d121bd50dc33db7f85012e1"/>
    <w:p>
      <w:pPr>
        <w:pStyle w:val="Heading1"/>
      </w:pPr>
      <w:r>
        <w:t xml:space="preserve">Abstract Academic Document: The Role of Auditors in Tanzania, Dar es Salaam</w:t>
      </w:r>
    </w:p>
    <w:p>
      <w:pPr>
        <w:pStyle w:val="FirstParagraph"/>
      </w:pPr>
      <w:r>
        <w:rPr>
          <w:bCs/>
          <w:b/>
        </w:rPr>
        <w:t xml:space="preserve">Keywords:</w:t>
      </w:r>
      <w:r>
        <w:t xml:space="preserve"> </w:t>
      </w:r>
      <w:r>
        <w:t xml:space="preserve">Auditor, Tanzania, Dar es Salaam, Regulatory Compliance, Financial Accountability.</w:t>
      </w:r>
    </w:p>
    <w:p>
      <w:pPr>
        <w:pStyle w:val="BodyText"/>
      </w:pPr>
      <w:r>
        <w:t xml:space="preserve">The role of auditors in ensuring financial transparency and regulatory compliance is pivotal to the economic stability and governance framework of any nation. In</w:t>
      </w:r>
      <w:r>
        <w:t xml:space="preserve"> </w:t>
      </w:r>
      <w:r>
        <w:rPr>
          <w:bCs/>
          <w:b/>
        </w:rPr>
        <w:t xml:space="preserve">Tanzania Dar es Salaam</w:t>
      </w:r>
      <w:r>
        <w:t xml:space="preserve">, the economic capital and a hub for business activity in East Africa, auditors serve as critical stakeholders in upholding institutional integrity, fostering investor confidence, and aligning local practices with international standards. This academic abstract explores the multifaceted responsibilities of auditors within this context, emphasizing their significance in Tanzanian law, regulatory frameworks, and the unique challenges they face in a rapidly evolving economic landscape.</w:t>
      </w:r>
    </w:p>
    <w:p>
      <w:pPr>
        <w:pStyle w:val="BodyText"/>
      </w:pPr>
      <w:r>
        <w:rPr>
          <w:bCs/>
          <w:b/>
        </w:rPr>
        <w:t xml:space="preserve">Background and Context</w:t>
      </w:r>
    </w:p>
    <w:p>
      <w:pPr>
        <w:pStyle w:val="BodyText"/>
      </w:pPr>
      <w:r>
        <w:t xml:space="preserve">Tanzania Dar es Salaam is not only the political and commercial capital of Tanzania but also a strategic gateway for regional trade and investment. As such, it hosts a diverse range of businesses, public institutions, and multinational corporations that rely on auditors to ensure adherence to accounting standards, tax regulations, and corporate governance principles. The</w:t>
      </w:r>
      <w:r>
        <w:t xml:space="preserve"> </w:t>
      </w:r>
      <w:r>
        <w:rPr>
          <w:bCs/>
          <w:b/>
        </w:rPr>
        <w:t xml:space="preserve">Auditor</w:t>
      </w:r>
      <w:r>
        <w:t xml:space="preserve"> </w:t>
      </w:r>
      <w:r>
        <w:t xml:space="preserve">in this region operates within the framework established by the Tanzania Accounting Standards Board (TASB) and the Institute of Certified Public Accountants of Tanzania (ICPACT), which govern professional conduct and technical requirements for auditing services.</w:t>
      </w:r>
    </w:p>
    <w:p>
      <w:pPr>
        <w:pStyle w:val="BodyText"/>
      </w:pPr>
      <w:r>
        <w:rPr>
          <w:bCs/>
          <w:b/>
        </w:rPr>
        <w:t xml:space="preserve">Key Responsibilities of Auditors in Dar es Salaam</w:t>
      </w:r>
    </w:p>
    <w:p>
      <w:pPr>
        <w:pStyle w:val="BodyText"/>
      </w:pPr>
      <w:r>
        <w:t xml:space="preserve">The primary mandate of an</w:t>
      </w:r>
      <w:r>
        <w:t xml:space="preserve"> </w:t>
      </w:r>
      <w:r>
        <w:rPr>
          <w:bCs/>
          <w:b/>
        </w:rPr>
        <w:t xml:space="preserve">Auditor</w:t>
      </w:r>
      <w:r>
        <w:t xml:space="preserve"> </w:t>
      </w:r>
      <w:r>
        <w:t xml:space="preserve">in</w:t>
      </w:r>
      <w:r>
        <w:t xml:space="preserve"> </w:t>
      </w:r>
      <w:r>
        <w:rPr>
          <w:bCs/>
          <w:b/>
        </w:rPr>
        <w:t xml:space="preserve">Tanzania Dar es Salaam</w:t>
      </w:r>
      <w:r>
        <w:t xml:space="preserve"> </w:t>
      </w:r>
      <w:r>
        <w:t xml:space="preserve">is to provide independent assessments of financial statements, ensuring they reflect the true and fair view of an organization’s financial position. This involves evaluating internal controls, verifying asset valuations, detecting fraud or misstatements, and offering recommendations for improvement. Auditors also play a crucial role in compliance audits, ensuring that entities adhere to local laws such as the Tanzania Revenue Authority (TRA) regulations and international standards like International Financial Reporting Standards (IFRS).</w:t>
      </w:r>
    </w:p>
    <w:p>
      <w:pPr>
        <w:pStyle w:val="BodyText"/>
      </w:pPr>
      <w:r>
        <w:t xml:space="preserve">In public sector organizations, auditors are tasked with enhancing accountability through performance audits and value-for-money assessments. This is particularly relevant in Dar es Salaam, where public-private partnerships and infrastructure development projects require rigorous oversight to prevent corruption and ensure resource efficiency.</w:t>
      </w:r>
    </w:p>
    <w:p>
      <w:pPr>
        <w:pStyle w:val="BodyText"/>
      </w:pPr>
      <w:r>
        <w:rPr>
          <w:bCs/>
          <w:b/>
        </w:rPr>
        <w:t xml:space="preserve">Challenges Faced by Auditors</w:t>
      </w:r>
    </w:p>
    <w:p>
      <w:pPr>
        <w:pStyle w:val="BodyText"/>
      </w:pPr>
      <w:r>
        <w:t xml:space="preserve">Despite their critical role, auditors in</w:t>
      </w:r>
      <w:r>
        <w:t xml:space="preserve"> </w:t>
      </w:r>
      <w:r>
        <w:rPr>
          <w:bCs/>
          <w:b/>
        </w:rPr>
        <w:t xml:space="preserve">Tanzania Dar es Salaam</w:t>
      </w:r>
      <w:r>
        <w:t xml:space="preserve"> </w:t>
      </w:r>
      <w:r>
        <w:t xml:space="preserve">encounter significant challenges that can impede their effectiveness. One major hurdle is the lack of uniformity in accounting practices across industries, which complicates comparisons and standardization. Additionally, the dynamic nature of Tanzanian legislation necessitates constant updates to auditing methodologies, requiring auditors to engage in ongoing professional development.</w:t>
      </w:r>
    </w:p>
    <w:p>
      <w:pPr>
        <w:pStyle w:val="BodyText"/>
      </w:pPr>
      <w:r>
        <w:t xml:space="preserve">Ethical dilemmas also arise due to pressure from clients or management to downplay discrepancies. In a city like Dar es Salaam, where economic growth is rapid but regulatory enforcement can be inconsistent, auditors must navigate complex relationships between stakeholders while maintaining their independence.</w:t>
      </w:r>
    </w:p>
    <w:p>
      <w:pPr>
        <w:pStyle w:val="BodyText"/>
      </w:pPr>
      <w:r>
        <w:rPr>
          <w:bCs/>
          <w:b/>
        </w:rPr>
        <w:t xml:space="preserve">Regulatory and Professional Development Frameworks</w:t>
      </w:r>
    </w:p>
    <w:p>
      <w:pPr>
        <w:pStyle w:val="BodyText"/>
      </w:pPr>
      <w:r>
        <w:t xml:space="preserve">To address these challenges, the</w:t>
      </w:r>
      <w:r>
        <w:t xml:space="preserve"> </w:t>
      </w:r>
      <w:r>
        <w:rPr>
          <w:bCs/>
          <w:b/>
        </w:rPr>
        <w:t xml:space="preserve">Tanzania Dar es Salaam</w:t>
      </w:r>
      <w:r>
        <w:t xml:space="preserve"> </w:t>
      </w:r>
      <w:r>
        <w:t xml:space="preserve">auditor community relies on frameworks provided by ICPACT and the Tanzania Institute of Certified Public Accountants (TICPAC). These bodies mandate continuous education, ethical training, and adherence to codes of conduct. Furthermore, international collaborations with organizations like the International Auditing and Assurance Standards Board (IAASB) have helped align local practices with global benchmarks.</w:t>
      </w:r>
    </w:p>
    <w:p>
      <w:pPr>
        <w:pStyle w:val="BodyText"/>
      </w:pPr>
      <w:r>
        <w:t xml:space="preserve">Recent initiatives in Dar es Salaam include the adoption of digital auditing tools and data analytics to enhance accuracy and efficiency. This technological integration is crucial for auditors to manage large volumes of transactions in a city experiencing rapid urbanization and economic expansion.</w:t>
      </w:r>
    </w:p>
    <w:p>
      <w:pPr>
        <w:pStyle w:val="BodyText"/>
      </w:pPr>
      <w:r>
        <w:rPr>
          <w:bCs/>
          <w:b/>
        </w:rPr>
        <w:t xml:space="preserve">Impact on Economic Growth and Governance</w:t>
      </w:r>
    </w:p>
    <w:p>
      <w:pPr>
        <w:pStyle w:val="BodyText"/>
      </w:pPr>
      <w:r>
        <w:t xml:space="preserve">The work of auditors in</w:t>
      </w:r>
      <w:r>
        <w:t xml:space="preserve"> </w:t>
      </w:r>
      <w:r>
        <w:rPr>
          <w:bCs/>
          <w:b/>
        </w:rPr>
        <w:t xml:space="preserve">Tanzania Dar es Salaam</w:t>
      </w:r>
      <w:r>
        <w:t xml:space="preserve"> </w:t>
      </w:r>
      <w:r>
        <w:t xml:space="preserve">has far-reaching implications for the nation’s economic development. By ensuring transparency, they contribute to investor confidence, which is vital for attracting foreign direct investment (FDI). Moreover, their role in public sector audits strengthens governance structures and reduces opportunities for graft. In a region where poverty and inequality remain pressing issues, auditors’ contributions to fiscal accountability are indispensable.</w:t>
      </w:r>
    </w:p>
    <w:p>
      <w:pPr>
        <w:pStyle w:val="BodyText"/>
      </w:pPr>
      <w:r>
        <w:rPr>
          <w:bCs/>
          <w:b/>
        </w:rPr>
        <w:t xml:space="preserve">Case Study: Auditing in the Public Sector</w:t>
      </w:r>
    </w:p>
    <w:p>
      <w:pPr>
        <w:pStyle w:val="BodyText"/>
      </w:pPr>
      <w:r>
        <w:t xml:space="preserve">A notable example is the audit of Dar es Salaam’s municipal infrastructure projects, where auditors identified inefficiencies in resource allocation and recommended reforms. This led to improved project management and cost savings for taxpayers. Such case studies underscore the</w:t>
      </w:r>
      <w:r>
        <w:t xml:space="preserve"> </w:t>
      </w:r>
      <w:r>
        <w:rPr>
          <w:bCs/>
          <w:b/>
        </w:rPr>
        <w:t xml:space="preserve">Auditor</w:t>
      </w:r>
      <w:r>
        <w:t xml:space="preserve">’s role as a guardian of public interest in</w:t>
      </w:r>
      <w:r>
        <w:t xml:space="preserve"> </w:t>
      </w:r>
      <w:r>
        <w:rPr>
          <w:bCs/>
          <w:b/>
        </w:rPr>
        <w:t xml:space="preserve">Tanzania Dar es Salaam</w:t>
      </w:r>
      <w:r>
        <w:t xml:space="preserve">.</w:t>
      </w:r>
    </w:p>
    <w:p>
      <w:pPr>
        <w:pStyle w:val="BodyText"/>
      </w:pPr>
      <w:r>
        <w:rPr>
          <w:bCs/>
          <w:b/>
        </w:rPr>
        <w:t xml:space="preserve">Conclusion</w:t>
      </w:r>
    </w:p>
    <w:p>
      <w:pPr>
        <w:pStyle w:val="BodyText"/>
      </w:pPr>
      <w:r>
        <w:t xml:space="preserve">In conclusion, the</w:t>
      </w:r>
      <w:r>
        <w:t xml:space="preserve"> </w:t>
      </w:r>
      <w:r>
        <w:rPr>
          <w:bCs/>
          <w:b/>
        </w:rPr>
        <w:t xml:space="preserve">Auditor</w:t>
      </w:r>
      <w:r>
        <w:t xml:space="preserve"> </w:t>
      </w:r>
      <w:r>
        <w:t xml:space="preserve">is an indispensable professional in</w:t>
      </w:r>
      <w:r>
        <w:t xml:space="preserve"> </w:t>
      </w:r>
      <w:r>
        <w:rPr>
          <w:bCs/>
          <w:b/>
        </w:rPr>
        <w:t xml:space="preserve">Tanzania Dar es Salaam</w:t>
      </w:r>
      <w:r>
        <w:t xml:space="preserve">, playing a vital role in upholding financial integrity and supporting sustainable economic growth. As Tanzania continues to integrate into global markets, the need for skilled, ethical auditors who can navigate local complexities and international standards becomes increasingly critical. Strengthening regulatory frameworks, investing in auditor training, and fostering a culture of accountability will be essential to ensure that</w:t>
      </w:r>
      <w:r>
        <w:t xml:space="preserve"> </w:t>
      </w:r>
      <w:r>
        <w:rPr>
          <w:bCs/>
          <w:b/>
        </w:rPr>
        <w:t xml:space="preserve">Tanzania Dar es Salaam</w:t>
      </w:r>
      <w:r>
        <w:t xml:space="preserve"> </w:t>
      </w:r>
      <w:r>
        <w:t xml:space="preserve">remains a trusted financial hub in East Africa.</w:t>
      </w:r>
    </w:p>
    <w:p>
      <w:pPr>
        <w:pStyle w:val="BodyText"/>
      </w:pPr>
      <w:r>
        <w:rPr>
          <w:bCs/>
          <w:b/>
        </w:rPr>
        <w:t xml:space="preserve">References (not included due to length constraints)</w:t>
      </w:r>
    </w:p>
    <w:p>
      <w:pPr>
        <w:pStyle w:val="BodyText"/>
      </w:pPr>
      <w:r>
        <w:t xml:space="preserve">This abstract is intended for academic research on the role of auditors in</w:t>
      </w:r>
      <w:r>
        <w:t xml:space="preserve"> </w:t>
      </w:r>
      <w:r>
        <w:rPr>
          <w:bCs/>
          <w:b/>
        </w:rPr>
        <w:t xml:space="preserve">Tanzania Dar es Salaam</w:t>
      </w:r>
      <w:r>
        <w:t xml:space="preserve">. Further exploration of specific regulations, case studies, or comparative analyses with other regions may be required for comprehensive understanding.</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Auditor Role in Tanzania Dar es Salaam</dc:title>
  <dc:creator/>
  <dc:language>en</dc:language>
  <cp:keywords/>
  <dcterms:created xsi:type="dcterms:W3CDTF">2026-07-21T02:48:16Z</dcterms:created>
  <dcterms:modified xsi:type="dcterms:W3CDTF">2026-07-21T02:48:16Z</dcterms:modified>
</cp:coreProperties>
</file>

<file path=docProps/custom.xml><?xml version="1.0" encoding="utf-8"?>
<Properties xmlns="http://schemas.openxmlformats.org/officeDocument/2006/custom-properties" xmlns:vt="http://schemas.openxmlformats.org/officeDocument/2006/docPropsVTypes"/>
</file>