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fb867438539c75a4e1481330092e9267a5265d6"/>
    <w:p>
      <w:pPr>
        <w:pStyle w:val="Heading1"/>
      </w:pPr>
      <w:r>
        <w:t xml:space="preserve">Abstract Academic Document: The Role and Significance of an Automotive Engineer in Australia, with a Focus on Melbourne</w:t>
      </w:r>
    </w:p>
    <w:p>
      <w:pPr>
        <w:pStyle w:val="FirstParagraph"/>
      </w:pPr>
      <w:r>
        <w:rPr>
          <w:bCs/>
          <w:b/>
        </w:rPr>
        <w:t xml:space="preserve">Introduction:</w:t>
      </w:r>
    </w:p>
    <w:p>
      <w:pPr>
        <w:pStyle w:val="BodyText"/>
      </w:pPr>
      <w:r>
        <w:t xml:space="preserve">The field of automotive engineering has evolved significantly over the past few decades, driven by technological advancements, environmental concerns, and shifting global transportation demands. In this context, the role of an</w:t>
      </w:r>
      <w:r>
        <w:t xml:space="preserve"> </w:t>
      </w:r>
      <w:r>
        <w:rPr>
          <w:bCs/>
          <w:b/>
        </w:rPr>
        <w:t xml:space="preserve">Automotive Engineer</w:t>
      </w:r>
      <w:r>
        <w:t xml:space="preserve"> </w:t>
      </w:r>
      <w:r>
        <w:t xml:space="preserve">has become increasingly critical in addressing challenges such as sustainability, innovation in vehicle design, and the integration of smart technologies. This academic abstract explores the specific responsibilities, educational pathways, and industry dynamics relevant to</w:t>
      </w:r>
      <w:r>
        <w:t xml:space="preserve"> </w:t>
      </w:r>
      <w:r>
        <w:rPr>
          <w:bCs/>
          <w:b/>
        </w:rPr>
        <w:t xml:space="preserve">Automotive Engineers</w:t>
      </w:r>
      <w:r>
        <w:t xml:space="preserve"> </w:t>
      </w:r>
      <w:r>
        <w:t xml:space="preserve">operating within</w:t>
      </w:r>
      <w:r>
        <w:t xml:space="preserve"> </w:t>
      </w:r>
      <w:r>
        <w:rPr>
          <w:bCs/>
          <w:b/>
        </w:rPr>
        <w:t xml:space="preserve">Australia Melbourne</w:t>
      </w:r>
      <w:r>
        <w:t xml:space="preserve">, a city that stands at the intersection of Australia’s automotive industry growth and global innovation trends.</w:t>
      </w:r>
    </w:p>
    <w:p>
      <w:pPr>
        <w:pStyle w:val="BodyText"/>
      </w:pPr>
      <w:r>
        <w:rPr>
          <w:bCs/>
          <w:b/>
        </w:rPr>
        <w:t xml:space="preserve">Contextual Framework: Automotive Engineering in Australia and Melbourne:</w:t>
      </w:r>
    </w:p>
    <w:p>
      <w:pPr>
        <w:pStyle w:val="BodyText"/>
      </w:pPr>
      <w:r>
        <w:t xml:space="preserve">Australia, as a nation with a rapidly growing emphasis on renewable energy and sustainable transportation, has positioned itself as a key player in the global automotive sector. However, unlike traditional automotive manufacturing hubs such as Germany or Japan, Australia’s industry landscape is characterized by a strong focus on research and development (R&amp;D), policy innovation, and the adoption of cutting-edge technologies.</w:t>
      </w:r>
      <w:r>
        <w:t xml:space="preserve"> </w:t>
      </w:r>
      <w:r>
        <w:rPr>
          <w:bCs/>
          <w:b/>
        </w:rPr>
        <w:t xml:space="preserve">Melbourne</w:t>
      </w:r>
      <w:r>
        <w:t xml:space="preserve">, in particular, has emerged as a pivotal city within this framework due to its status as Australia’s second-largest metropolitan area, its proximity to major ports for global trade, and its concentration of academic institutions specializing in engineering and technology.</w:t>
      </w:r>
    </w:p>
    <w:p>
      <w:pPr>
        <w:pStyle w:val="BodyText"/>
      </w:pPr>
      <w:r>
        <w:t xml:space="preserve">The automotive industry in</w:t>
      </w:r>
      <w:r>
        <w:t xml:space="preserve"> </w:t>
      </w:r>
      <w:r>
        <w:rPr>
          <w:bCs/>
          <w:b/>
        </w:rPr>
        <w:t xml:space="preserve">Australia Melbourne</w:t>
      </w:r>
      <w:r>
        <w:t xml:space="preserve"> </w:t>
      </w:r>
      <w:r>
        <w:t xml:space="preserve">is not defined by large-scale manufacturing but rather by a dynamic ecosystem of startups, research organizations, and partnerships between academia and industry. This environment fosters innovation in areas such as electric vehicle (EV) development, autonomous driving systems, and advanced materials. As an</w:t>
      </w:r>
      <w:r>
        <w:t xml:space="preserve"> </w:t>
      </w:r>
      <w:r>
        <w:rPr>
          <w:bCs/>
          <w:b/>
        </w:rPr>
        <w:t xml:space="preserve">Automotive Engineer</w:t>
      </w:r>
      <w:r>
        <w:t xml:space="preserve">, professionals in Melbourne are uniquely positioned to contribute to these initiatives while navigating the regulatory and environmental challenges specific to Australia’s market.</w:t>
      </w:r>
    </w:p>
    <w:p>
      <w:pPr>
        <w:pStyle w:val="BodyText"/>
      </w:pPr>
      <w:r>
        <w:rPr>
          <w:bCs/>
          <w:b/>
        </w:rPr>
        <w:t xml:space="preserve">Key Responsibilities of an Automotive Engineer in Melbourne:</w:t>
      </w:r>
    </w:p>
    <w:p>
      <w:pPr>
        <w:pStyle w:val="BodyText"/>
      </w:pPr>
      <w:r>
        <w:t xml:space="preserve">An</w:t>
      </w:r>
      <w:r>
        <w:t xml:space="preserve"> </w:t>
      </w:r>
      <w:r>
        <w:rPr>
          <w:bCs/>
          <w:b/>
        </w:rPr>
        <w:t xml:space="preserve">Automotive Engineer</w:t>
      </w:r>
      <w:r>
        <w:t xml:space="preserve"> </w:t>
      </w:r>
      <w:r>
        <w:t xml:space="preserve">in</w:t>
      </w:r>
      <w:r>
        <w:t xml:space="preserve"> </w:t>
      </w:r>
      <w:r>
        <w:rPr>
          <w:bCs/>
          <w:b/>
        </w:rPr>
        <w:t xml:space="preserve">Australia Melbourne</w:t>
      </w:r>
      <w:r>
        <w:t xml:space="preserve"> </w:t>
      </w:r>
      <w:r>
        <w:t xml:space="preserve">is tasked with a broad range of responsibilities that span both theoretical and practical domains. These include:</w:t>
      </w:r>
    </w:p>
    <w:p>
      <w:pPr>
        <w:numPr>
          <w:ilvl w:val="0"/>
          <w:numId w:val="1001"/>
        </w:numPr>
        <w:pStyle w:val="Compact"/>
      </w:pPr>
      <w:r>
        <w:rPr>
          <w:iCs/>
          <w:i/>
        </w:rPr>
        <w:t xml:space="preserve">Design and Development:</w:t>
      </w:r>
      <w:r>
        <w:t xml:space="preserve"> </w:t>
      </w:r>
      <w:r>
        <w:t xml:space="preserve">Creating vehicle components, systems, or entire vehicles using computer-aided design (CAD) software while adhering to international safety standards.</w:t>
      </w:r>
    </w:p>
    <w:p>
      <w:pPr>
        <w:numPr>
          <w:ilvl w:val="0"/>
          <w:numId w:val="1001"/>
        </w:numPr>
        <w:pStyle w:val="Compact"/>
      </w:pPr>
      <w:r>
        <w:rPr>
          <w:iCs/>
          <w:i/>
        </w:rPr>
        <w:t xml:space="preserve">Sustainability Integration:</w:t>
      </w:r>
      <w:r>
        <w:t xml:space="preserve"> </w:t>
      </w:r>
      <w:r>
        <w:t xml:space="preserve">Incorporating eco-friendly materials and energy-efficient technologies into vehicle designs to meet Australia’s emissions reduction targets.</w:t>
      </w:r>
    </w:p>
    <w:p>
      <w:pPr>
        <w:numPr>
          <w:ilvl w:val="0"/>
          <w:numId w:val="1001"/>
        </w:numPr>
        <w:pStyle w:val="Compact"/>
      </w:pPr>
      <w:r>
        <w:rPr>
          <w:iCs/>
          <w:i/>
        </w:rPr>
        <w:t xml:space="preserve">Research and Innovation:</w:t>
      </w:r>
      <w:r>
        <w:t xml:space="preserve"> </w:t>
      </w:r>
      <w:r>
        <w:t xml:space="preserve">Collaborating with institutions such as the University of Melbourne or RMIT University to develop prototypes for electric vehicles, hydrogen fuel cells, or autonomous mobility solutions.</w:t>
      </w:r>
    </w:p>
    <w:p>
      <w:pPr>
        <w:numPr>
          <w:ilvl w:val="0"/>
          <w:numId w:val="1001"/>
        </w:numPr>
        <w:pStyle w:val="Compact"/>
      </w:pPr>
      <w:r>
        <w:rPr>
          <w:iCs/>
          <w:i/>
        </w:rPr>
        <w:t xml:space="preserve">Compliance and Regulation:</w:t>
      </w:r>
      <w:r>
        <w:t xml:space="preserve"> </w:t>
      </w:r>
      <w:r>
        <w:t xml:space="preserve">Ensuring that automotive systems comply with Australian Design Rules (ADR) and other national standards, which are tailored to Australia’s unique geographical and climatic conditions.</w:t>
      </w:r>
    </w:p>
    <w:p>
      <w:pPr>
        <w:numPr>
          <w:ilvl w:val="0"/>
          <w:numId w:val="1001"/>
        </w:numPr>
        <w:pStyle w:val="Compact"/>
      </w:pPr>
      <w:r>
        <w:rPr>
          <w:iCs/>
          <w:i/>
        </w:rPr>
        <w:t xml:space="preserve">Industry Collaboration:</w:t>
      </w:r>
      <w:r>
        <w:t xml:space="preserve"> </w:t>
      </w:r>
      <w:r>
        <w:t xml:space="preserve">Partnering with local businesses, government agencies (e.g., Department of Transport), and international stakeholders to advance the adoption of smart mobility infrastructure.</w:t>
      </w:r>
    </w:p>
    <w:p>
      <w:pPr>
        <w:pStyle w:val="FirstParagraph"/>
      </w:pPr>
      <w:r>
        <w:rPr>
          <w:bCs/>
          <w:b/>
        </w:rPr>
        <w:t xml:space="preserve">Educational Pathways for Automotive Engineers in Melbourne:</w:t>
      </w:r>
    </w:p>
    <w:p>
      <w:pPr>
        <w:pStyle w:val="BodyText"/>
      </w:pPr>
      <w:r>
        <w:t xml:space="preserve">To pursue a career as an</w:t>
      </w:r>
      <w:r>
        <w:t xml:space="preserve"> </w:t>
      </w:r>
      <w:r>
        <w:rPr>
          <w:bCs/>
          <w:b/>
        </w:rPr>
        <w:t xml:space="preserve">Automotive Engineer</w:t>
      </w:r>
      <w:r>
        <w:t xml:space="preserve"> </w:t>
      </w:r>
      <w:r>
        <w:t xml:space="preserve">in</w:t>
      </w:r>
      <w:r>
        <w:t xml:space="preserve"> </w:t>
      </w:r>
      <w:r>
        <w:rPr>
          <w:bCs/>
          <w:b/>
        </w:rPr>
        <w:t xml:space="preserve">Australia Melbourne</w:t>
      </w:r>
      <w:r>
        <w:t xml:space="preserve">, individuals must undergo rigorous academic and practical training. The Australian tertiary education system offers specialized programs at institutions such as the University of Melbourne, Monash University, and Swinburne University of Technology. These programs typically include:</w:t>
      </w:r>
    </w:p>
    <w:p>
      <w:pPr>
        <w:numPr>
          <w:ilvl w:val="0"/>
          <w:numId w:val="1002"/>
        </w:numPr>
        <w:pStyle w:val="Compact"/>
      </w:pPr>
      <w:r>
        <w:rPr>
          <w:iCs/>
          <w:i/>
        </w:rPr>
        <w:t xml:space="preserve">Bachelor’s Degrees:</w:t>
      </w:r>
      <w:r>
        <w:t xml:space="preserve"> </w:t>
      </w:r>
      <w:r>
        <w:t xml:space="preserve">Courses in mechanical engineering with a focus on automotive systems, covering thermodynamics, fluid mechanics, and materials science.</w:t>
      </w:r>
    </w:p>
    <w:p>
      <w:pPr>
        <w:numPr>
          <w:ilvl w:val="0"/>
          <w:numId w:val="1002"/>
        </w:numPr>
        <w:pStyle w:val="Compact"/>
      </w:pPr>
      <w:r>
        <w:rPr>
          <w:iCs/>
          <w:i/>
        </w:rPr>
        <w:t xml:space="preserve">Master’s Programs:</w:t>
      </w:r>
      <w:r>
        <w:t xml:space="preserve"> </w:t>
      </w:r>
      <w:r>
        <w:t xml:space="preserve">Advanced studies in areas such as sustainable transportation, vehicle dynamics, or mechatronics.</w:t>
      </w:r>
    </w:p>
    <w:p>
      <w:pPr>
        <w:numPr>
          <w:ilvl w:val="0"/>
          <w:numId w:val="1002"/>
        </w:numPr>
        <w:pStyle w:val="Compact"/>
      </w:pPr>
      <w:r>
        <w:rPr>
          <w:iCs/>
          <w:i/>
        </w:rPr>
        <w:t xml:space="preserve">Certifications:</w:t>
      </w:r>
      <w:r>
        <w:t xml:space="preserve"> </w:t>
      </w:r>
      <w:r>
        <w:t xml:space="preserve">Professional qualifications from organizations like Engineers Australia (EA) or the Society of Automotive Engineers (SAE International) are essential for career advancement and regulatory compliance.</w:t>
      </w:r>
    </w:p>
    <w:p>
      <w:pPr>
        <w:numPr>
          <w:ilvl w:val="0"/>
          <w:numId w:val="1002"/>
        </w:numPr>
        <w:pStyle w:val="Compact"/>
      </w:pPr>
      <w:r>
        <w:rPr>
          <w:iCs/>
          <w:i/>
        </w:rPr>
        <w:t xml:space="preserve">Internships:</w:t>
      </w:r>
      <w:r>
        <w:t xml:space="preserve"> </w:t>
      </w:r>
      <w:r>
        <w:t xml:space="preserve">Hands-on experience with local automotive firms, research labs, or international corporations operating in Melbourne.</w:t>
      </w:r>
    </w:p>
    <w:p>
      <w:pPr>
        <w:pStyle w:val="FirstParagraph"/>
      </w:pPr>
      <w:r>
        <w:t xml:space="preserve">Melbourne’s universities also emphasize interdisciplinary learning, encouraging students to integrate knowledge from fields such as artificial intelligence (AI), data analytics, and environmental science into their automotive engineering projects. This holistic approach prepares graduates to address the multifaceted challenges of modern vehicle development in Australia.</w:t>
      </w:r>
    </w:p>
    <w:p>
      <w:pPr>
        <w:pStyle w:val="BodyText"/>
      </w:pPr>
      <w:r>
        <w:rPr>
          <w:bCs/>
          <w:b/>
        </w:rPr>
        <w:t xml:space="preserve">Challenges and Opportunities for Automotive Engineers in Melbourne:</w:t>
      </w:r>
    </w:p>
    <w:p>
      <w:pPr>
        <w:pStyle w:val="BodyText"/>
      </w:pPr>
      <w:r>
        <w:t xml:space="preserve">While</w:t>
      </w:r>
      <w:r>
        <w:t xml:space="preserve"> </w:t>
      </w:r>
      <w:r>
        <w:rPr>
          <w:bCs/>
          <w:b/>
        </w:rPr>
        <w:t xml:space="preserve">Melbourne</w:t>
      </w:r>
      <w:r>
        <w:t xml:space="preserve"> </w:t>
      </w:r>
      <w:r>
        <w:t xml:space="preserve">offers a thriving environment for</w:t>
      </w:r>
      <w:r>
        <w:t xml:space="preserve"> </w:t>
      </w:r>
      <w:r>
        <w:rPr>
          <w:bCs/>
          <w:b/>
        </w:rPr>
        <w:t xml:space="preserve">Automotive Engineers</w:t>
      </w:r>
      <w:r>
        <w:t xml:space="preserve">, the field is not without its challenges. Key obstacles include:</w:t>
      </w:r>
    </w:p>
    <w:p>
      <w:pPr>
        <w:numPr>
          <w:ilvl w:val="0"/>
          <w:numId w:val="1003"/>
        </w:numPr>
        <w:pStyle w:val="Compact"/>
      </w:pPr>
      <w:r>
        <w:rPr>
          <w:iCs/>
          <w:i/>
        </w:rPr>
        <w:t xml:space="preserve">Economic Constraints:</w:t>
      </w:r>
      <w:r>
        <w:t xml:space="preserve"> </w:t>
      </w:r>
      <w:r>
        <w:t xml:space="preserve">Australia’s reliance on imported vehicles and limited domestic manufacturing capacity necessitates a focus on R&amp;D rather than large-scale production.</w:t>
      </w:r>
    </w:p>
    <w:p>
      <w:pPr>
        <w:numPr>
          <w:ilvl w:val="0"/>
          <w:numId w:val="1003"/>
        </w:numPr>
        <w:pStyle w:val="Compact"/>
      </w:pPr>
      <w:r>
        <w:rPr>
          <w:iCs/>
          <w:i/>
        </w:rPr>
        <w:t xml:space="preserve">Environmental Regulations:</w:t>
      </w:r>
      <w:r>
        <w:t xml:space="preserve"> </w:t>
      </w:r>
      <w:r>
        <w:t xml:space="preserve">Stricter emissions standards and the push for net-zero emissions by 2050 demand continuous innovation in vehicle technology.</w:t>
      </w:r>
    </w:p>
    <w:p>
      <w:pPr>
        <w:numPr>
          <w:ilvl w:val="0"/>
          <w:numId w:val="1003"/>
        </w:numPr>
        <w:pStyle w:val="Compact"/>
      </w:pPr>
      <w:r>
        <w:rPr>
          <w:iCs/>
          <w:i/>
        </w:rPr>
        <w:t xml:space="preserve">Global Competition:</w:t>
      </w:r>
      <w:r>
        <w:t xml:space="preserve"> </w:t>
      </w:r>
      <w:r>
        <w:t xml:space="preserve">Melbourne-based engineers must compete with professionals from countries with established automotive manufacturing sectors, such as Germany or South Korea.</w:t>
      </w:r>
    </w:p>
    <w:p>
      <w:pPr>
        <w:pStyle w:val="FirstParagraph"/>
      </w:pPr>
      <w:r>
        <w:t xml:space="preserve">Despite these challenges, the opportunities for growth are substantial. The rise of EVs and autonomous vehicles has created a surge in demand for skilled engineers. Additionally, Melbourne’s proximity to Asia-Pacific markets positions it as a strategic hub for exporting Australian-engineered solutions to emerging economies.</w:t>
      </w:r>
    </w:p>
    <w:p>
      <w:pPr>
        <w:pStyle w:val="BodyText"/>
      </w:pPr>
      <w:r>
        <w:rPr>
          <w:bCs/>
          <w:b/>
        </w:rPr>
        <w:t xml:space="preserve">Conclusion: The Future of Automotive Engineering in Melbourne, Australia:</w:t>
      </w:r>
    </w:p>
    <w:p>
      <w:pPr>
        <w:pStyle w:val="BodyText"/>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Australia Melbourne</w:t>
      </w:r>
      <w:r>
        <w:t xml:space="preserve"> </w:t>
      </w:r>
      <w:r>
        <w:t xml:space="preserve">is both dynamic and pivotal. As the automotive industry transitions toward sustainability and digitalization, professionals in this field must embrace interdisciplinary collaboration, regulatory compliance, and innovation. Melbourne’s academic institutions, research centers, and industry partnerships provide a fertile ground for engineers to thrive while contributing to Australia’s broader goals of environmental stewardship and technological leadership.</w:t>
      </w:r>
    </w:p>
    <w:p>
      <w:pPr>
        <w:pStyle w:val="BodyText"/>
      </w:pPr>
      <w:r>
        <w:t xml:space="preserve">This abstract underscores the importance of aligning educational programs with industry needs, fostering global collaborations, and leveraging Melbourne’s unique position as a nexus for automotive engineering in</w:t>
      </w:r>
      <w:r>
        <w:t xml:space="preserve"> </w:t>
      </w:r>
      <w:r>
        <w:rPr>
          <w:bCs/>
          <w:b/>
        </w:rPr>
        <w:t xml:space="preserve">Australia</w:t>
      </w:r>
      <w:r>
        <w:t xml:space="preserve">. By doing so, the next generation of</w:t>
      </w:r>
      <w:r>
        <w:t xml:space="preserve"> </w:t>
      </w:r>
      <w:r>
        <w:rPr>
          <w:bCs/>
          <w:b/>
        </w:rPr>
        <w:t xml:space="preserve">Automotive Engineers</w:t>
      </w:r>
      <w:r>
        <w:t xml:space="preserve"> </w:t>
      </w:r>
      <w:r>
        <w:t xml:space="preserve">will not only shape the future of transportation but also reinforce Australia’s reputation as a leader in sustainable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Australia Melbourne</dc:title>
  <dc:creator/>
  <dc:language>en</dc:language>
  <cp:keywords/>
  <dcterms:created xsi:type="dcterms:W3CDTF">2026-07-22T22:06:19Z</dcterms:created>
  <dcterms:modified xsi:type="dcterms:W3CDTF">2026-07-22T22:06:19Z</dcterms:modified>
</cp:coreProperties>
</file>

<file path=docProps/custom.xml><?xml version="1.0" encoding="utf-8"?>
<Properties xmlns="http://schemas.openxmlformats.org/officeDocument/2006/custom-properties" xmlns:vt="http://schemas.openxmlformats.org/officeDocument/2006/docPropsVTypes"/>
</file>