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6" w:name="X6cf87b7f6bc47e439a505782221d9d73fc4e46a"/>
    <w:p>
      <w:pPr>
        <w:pStyle w:val="Heading1"/>
      </w:pPr>
      <w:r>
        <w:rPr>
          <w:u w:val="single"/>
          <w:iCs/>
          <w:i/>
          <w:bCs/>
          <w:b/>
        </w:rPr>
        <w:t xml:space="preserve">An Abstract Academic Analysis of the Role of an Automotive Engineer in Canada, Vancouver</w:t>
      </w:r>
    </w:p>
    <w:p>
      <w:pPr>
        <w:pStyle w:val="FirstParagraph"/>
      </w:pPr>
      <w:r>
        <w:t xml:space="preserve">Welcome to this comprehensive academic abstract exploring the evolving field of automotive engineering within the context of Canada’s vibrant city, Vancouver. As a globally recognized hub for innovation and sustainability, Vancouver offers unique opportunities and challenges for professionals in the automotive sector. This document delves into the academic, professional, and industrial dimensions of an</w:t>
      </w:r>
      <w:r>
        <w:t xml:space="preserve"> </w:t>
      </w:r>
      <w:r>
        <w:rPr>
          <w:bCs/>
          <w:b/>
        </w:rPr>
        <w:t xml:space="preserve">Automotive Engineer</w:t>
      </w:r>
      <w:r>
        <w:t xml:space="preserve"> </w:t>
      </w:r>
      <w:r>
        <w:t xml:space="preserve">operating in this dynamic Canadian metropolis. By examining educational requirements, industry trends, regulatory frameworks, and future prospects, this abstract aims to provide a holistic understanding of how an</w:t>
      </w:r>
      <w:r>
        <w:t xml:space="preserve"> </w:t>
      </w:r>
      <w:r>
        <w:rPr>
          <w:bCs/>
          <w:b/>
        </w:rPr>
        <w:t xml:space="preserve">Automotive Engineer</w:t>
      </w:r>
      <w:r>
        <w:t xml:space="preserve"> </w:t>
      </w:r>
      <w:r>
        <w:t xml:space="preserve">contributes to Vancouver’s economy and environmental goals while navigating the demands of a rapidly changing global landscape.</w:t>
      </w:r>
    </w:p>
    <w:bookmarkStart w:id="20" w:name="X4faaabca804dff192312b6ee75272d90ed284be"/>
    <w:p>
      <w:pPr>
        <w:pStyle w:val="Heading2"/>
      </w:pPr>
      <w:r>
        <w:rPr>
          <w:u w:val="single"/>
        </w:rPr>
        <w:t xml:space="preserve">The Role of an Automotive Engineer in Canada’s Context</w:t>
      </w:r>
    </w:p>
    <w:p>
      <w:pPr>
        <w:pStyle w:val="FirstParagraph"/>
      </w:pPr>
      <w:r>
        <w:t xml:space="preserve">In Canada, automotive engineering is a multidisciplinary field that integrates mechanical, electrical, and software engineering principles to design, develop, and optimize vehicles and related systems. The role of an</w:t>
      </w:r>
      <w:r>
        <w:t xml:space="preserve"> </w:t>
      </w:r>
      <w:r>
        <w:rPr>
          <w:bCs/>
          <w:b/>
        </w:rPr>
        <w:t xml:space="preserve">Automotive Engineer</w:t>
      </w:r>
      <w:r>
        <w:t xml:space="preserve"> </w:t>
      </w:r>
      <w:r>
        <w:t xml:space="preserve">extends beyond traditional manufacturing; it encompasses innovation in electric vehicles (EVs), autonomous driving technologies, sustainable energy systems, and intelligent transportation networks. Vancouver’s strategic position as a coastal city with a strong focus on environmental stewardship has positioned it at the forefront of these advancements. Here,</w:t>
      </w:r>
      <w:r>
        <w:t xml:space="preserve"> </w:t>
      </w:r>
      <w:r>
        <w:rPr>
          <w:bCs/>
          <w:b/>
        </w:rPr>
        <w:t xml:space="preserve">Automotive Engineers</w:t>
      </w:r>
      <w:r>
        <w:t xml:space="preserve"> </w:t>
      </w:r>
      <w:r>
        <w:t xml:space="preserve">are not only tasked with creating cutting-edge automotive solutions but also with aligning their work with Canada’s national commitments to reducing carbon emissions and promoting green technologies.</w:t>
      </w:r>
    </w:p>
    <w:p>
      <w:pPr>
        <w:pStyle w:val="BodyText"/>
      </w:pPr>
      <w:r>
        <w:t xml:space="preserve">The Canadian Association of Automotive Engineering (CAAE), in collaboration with provincial bodies like the British Columbia Institute of Technology (BCIT), has emphasized the need for engineers to adapt to emerging trends such as vehicle electrification, connected car systems, and advanced materials. For</w:t>
      </w:r>
      <w:r>
        <w:t xml:space="preserve"> </w:t>
      </w:r>
      <w:r>
        <w:rPr>
          <w:bCs/>
          <w:b/>
        </w:rPr>
        <w:t xml:space="preserve">Automotive Engineers</w:t>
      </w:r>
      <w:r>
        <w:t xml:space="preserve"> </w:t>
      </w:r>
      <w:r>
        <w:t xml:space="preserve">in Vancouver, this means engaging with a workforce that is increasingly diverse and technologically proficient. The city’s proximity to Silicon Valley and its status as a global center for clean technology further amplify the demand for engineers who can bridge traditional automotive practices with digital innovation.</w:t>
      </w:r>
    </w:p>
    <w:bookmarkEnd w:id="20"/>
    <w:bookmarkStart w:id="21" w:name="X948465996f0ac2f500cec0c44885feef8ce7119"/>
    <w:p>
      <w:pPr>
        <w:pStyle w:val="Heading2"/>
      </w:pPr>
      <w:r>
        <w:rPr>
          <w:u w:val="single"/>
        </w:rPr>
        <w:t xml:space="preserve">Educational and Professional Pathways in Vancouver</w:t>
      </w:r>
    </w:p>
    <w:p>
      <w:pPr>
        <w:pStyle w:val="FirstParagraph"/>
      </w:pPr>
      <w:r>
        <w:t xml:space="preserve">To become an</w:t>
      </w:r>
      <w:r>
        <w:t xml:space="preserve"> </w:t>
      </w:r>
      <w:r>
        <w:rPr>
          <w:bCs/>
          <w:b/>
        </w:rPr>
        <w:t xml:space="preserve">Automotive Engineer</w:t>
      </w:r>
      <w:r>
        <w:t xml:space="preserve"> </w:t>
      </w:r>
      <w:r>
        <w:t xml:space="preserve">in Canada, particularly in Vancouver, individuals must pursue a bachelor’s degree in mechanical engineering or a closely related field from an accredited institution. Institutions such as the University of British Columbia (UBC) and Simon Fraser University (SFU) offer robust programs that emphasize both theoretical knowledge and practical application. These programs often include coursework on thermodynamics, vehicle dynamics, CAD software, and environmental engineering—skills critical for addressing Vancouver’s unique challenges.</w:t>
      </w:r>
    </w:p>
    <w:p>
      <w:pPr>
        <w:pStyle w:val="BodyText"/>
      </w:pPr>
      <w:r>
        <w:t xml:space="preserve">Additionally, professionals must obtain certification from the Professional Engineers of British Columbia (PEO), a regulatory body that ensures engineers meet rigorous standards of competence and ethics. In Vancouver, where the automotive industry is increasingly intertwined with sustainability goals, PEO emphasizes the importance of environmental impact assessments and lifecycle analysis in engineering projects. This aligns with Canada’s broader commitment to achieving net-zero emissions by 2050, as outlined in federal climate policies.</w:t>
      </w:r>
    </w:p>
    <w:bookmarkEnd w:id="21"/>
    <w:bookmarkStart w:id="22" w:name="X9a1aba4e731fda06d3242fbca05a9df9c8f7a27"/>
    <w:p>
      <w:pPr>
        <w:pStyle w:val="Heading2"/>
      </w:pPr>
      <w:r>
        <w:rPr>
          <w:u w:val="single"/>
        </w:rPr>
        <w:t xml:space="preserve">Industry Trends and Challenges in Vancouver</w:t>
      </w:r>
    </w:p>
    <w:p>
      <w:pPr>
        <w:pStyle w:val="FirstParagraph"/>
      </w:pPr>
      <w:r>
        <w:t xml:space="preserve">Vancouver’s automotive industry is undergoing a transformative phase driven by several key trends. First, the rise of electric vehicles has redefined the role of an</w:t>
      </w:r>
      <w:r>
        <w:t xml:space="preserve"> </w:t>
      </w:r>
      <w:r>
        <w:rPr>
          <w:bCs/>
          <w:b/>
        </w:rPr>
        <w:t xml:space="preserve">Automotive Engineer</w:t>
      </w:r>
      <w:r>
        <w:t xml:space="preserve">. Companies like Rivian, Tesla, and local startups are leveraging Vancouver’s skilled workforce to develop EVs that meet stringent environmental regulations. Engineers in this city are also at the forefront of battery technology innovation, with research institutions such as the BC Clean Energy Research Centre collaborating on next-generation lithium-ion and solid-state batteries.</w:t>
      </w:r>
    </w:p>
    <w:p>
      <w:pPr>
        <w:pStyle w:val="BodyText"/>
      </w:pPr>
      <w:r>
        <w:t xml:space="preserve">Second, the integration of artificial intelligence (AI) and machine learning into automotive systems is reshaping engineering priorities. Autonomous vehicle development, a growing sector in Vancouver, requires engineers to design safe, reliable, and efficient self-driving systems. This involves expertise in sensor technology, real-time data processing, and cybersecurity—skills that are now integral to the curriculum of top Canadian engineering programs.</w:t>
      </w:r>
    </w:p>
    <w:p>
      <w:pPr>
        <w:pStyle w:val="BodyText"/>
      </w:pPr>
      <w:r>
        <w:t xml:space="preserve">Third, Vancouver’s commitment to reducing urban congestion has spurred interest in alternative mobility solutions.</w:t>
      </w:r>
      <w:r>
        <w:t xml:space="preserve"> </w:t>
      </w:r>
      <w:r>
        <w:rPr>
          <w:bCs/>
          <w:b/>
        </w:rPr>
        <w:t xml:space="preserve">Automotive Engineers</w:t>
      </w:r>
      <w:r>
        <w:t xml:space="preserve"> </w:t>
      </w:r>
      <w:r>
        <w:t xml:space="preserve">here are involved in designing public transportation systems, such as electric buses and light rail networks, while also exploring car-sharing platforms and micro-mobility devices like e-scooters. This multidisciplinary approach reflects the city’s vision of a “15-minute city,” where residents can access essential services within a short commute.</w:t>
      </w:r>
    </w:p>
    <w:bookmarkEnd w:id="22"/>
    <w:bookmarkStart w:id="23" w:name="X95d862c7e998c69e56c7ad9382be75d9feb9e2a"/>
    <w:p>
      <w:pPr>
        <w:pStyle w:val="Heading2"/>
      </w:pPr>
      <w:r>
        <w:rPr>
          <w:u w:val="single"/>
        </w:rPr>
        <w:t xml:space="preserve">The Unique Position of Vancouver in Canada’s Automotive Landscape</w:t>
      </w:r>
    </w:p>
    <w:p>
      <w:pPr>
        <w:pStyle w:val="FirstParagraph"/>
      </w:pPr>
      <w:r>
        <w:t xml:space="preserve">Vancouver’s geographical and cultural context sets it apart from other Canadian cities. As the westernmost major metropolitan area, it serves as a gateway to Asia, making it a hub for international trade and investment. This has led to the establishment of automotive research centers and partnerships with East Asian manufacturers seeking to enter North American markets. For</w:t>
      </w:r>
      <w:r>
        <w:t xml:space="preserve"> </w:t>
      </w:r>
      <w:r>
        <w:rPr>
          <w:bCs/>
          <w:b/>
        </w:rPr>
        <w:t xml:space="preserve">Automotive Engineers</w:t>
      </w:r>
      <w:r>
        <w:t xml:space="preserve">, this means opportunities to work on projects that have global implications, such as cross-border EV infrastructure or standardized safety protocols.</w:t>
      </w:r>
    </w:p>
    <w:p>
      <w:pPr>
        <w:pStyle w:val="BodyText"/>
      </w:pPr>
      <w:r>
        <w:t xml:space="preserve">The city’s commitment to sustainability is another defining feature. Vancouver has set ambitious targets for carbon neutrality, including a 2030 goal to become the world’s greenest major city. This mandate has driven demand for engineers specializing in low-emission technologies, renewable energy integration, and circular economy practices. For example, engineers in Vancouver are working on hybrid-electric aircraft and hydrogen fuel cell vehicles to complement traditional automotive innovations.</w:t>
      </w:r>
    </w:p>
    <w:bookmarkEnd w:id="23"/>
    <w:bookmarkStart w:id="24" w:name="X998ef491b61629a3ca93b364717a65487618208"/>
    <w:p>
      <w:pPr>
        <w:pStyle w:val="Heading2"/>
      </w:pPr>
      <w:r>
        <w:rPr>
          <w:u w:val="single"/>
        </w:rPr>
        <w:t xml:space="preserve">Future Prospects and Academic Research Opportunities</w:t>
      </w:r>
    </w:p>
    <w:p>
      <w:pPr>
        <w:pStyle w:val="FirstParagraph"/>
      </w:pPr>
      <w:r>
        <w:t xml:space="preserve">The future of automotive engineering in Vancouver is closely tied to academic research. Universities such as UBC and SFU are investing heavily in interdisciplinary programs that merge engineering with disciplines like data science, environmental policy, and urban planning. These initiatives provide</w:t>
      </w:r>
      <w:r>
        <w:t xml:space="preserve"> </w:t>
      </w:r>
      <w:r>
        <w:rPr>
          <w:bCs/>
          <w:b/>
        </w:rPr>
        <w:t xml:space="preserve">Automotive Engineers</w:t>
      </w:r>
      <w:r>
        <w:t xml:space="preserve"> </w:t>
      </w:r>
      <w:r>
        <w:t xml:space="preserve">with the tools to address complex challenges, from urban air quality management to the ethical implications of autonomous systems.</w:t>
      </w:r>
    </w:p>
    <w:p>
      <w:pPr>
        <w:pStyle w:val="BodyText"/>
      </w:pPr>
      <w:r>
        <w:t xml:space="preserve">Moreover, Vancouver’s academic institutions are actively involved in global research networks focused on sustainable transportation. Collaborations with organizations like the International Council on Clean Transportation (ICCT) and participation in international conferences ensure that engineers here remain at the cutting edge of innovation. For students and professionals seeking to advance their careers, these opportunities offer pathways to leadership roles in both industry and academia.</w:t>
      </w:r>
    </w:p>
    <w:bookmarkEnd w:id="24"/>
    <w:bookmarkStart w:id="25" w:name="conclusion"/>
    <w:p>
      <w:pPr>
        <w:pStyle w:val="Heading2"/>
      </w:pPr>
      <w:r>
        <w:rPr>
          <w:u w:val="single"/>
        </w:rP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Canada’s Vancouver is uniquely positioned at the intersection of technological innovation, environmental responsibility, and urban development. The city’s academic institutions, regulatory frameworks, and industrial partnerships create a fertile ground for engineers to contribute to global challenges while advancing local priorities. As Vancouver continues to evolve into a leader in sustainable mobility solutions, the demand for skilled</w:t>
      </w:r>
      <w:r>
        <w:t xml:space="preserve"> </w:t>
      </w:r>
      <w:r>
        <w:rPr>
          <w:bCs/>
          <w:b/>
        </w:rPr>
        <w:t xml:space="preserve">Automotive Engineers</w:t>
      </w:r>
      <w:r>
        <w:t xml:space="preserve"> </w:t>
      </w:r>
      <w:r>
        <w:t xml:space="preserve">will only grow. This abstract underscores the importance of aligning academic training with industry needs, ensuring that Canada’s automotive workforce remains competitive and adaptable in an era defined by rapid technological change and environmental imperatives.</w:t>
      </w:r>
    </w:p>
    <w:p>
      <w:pPr>
        <w:pStyle w:val="BodyText"/>
      </w:pPr>
      <w:r>
        <w:rPr>
          <w:iCs/>
          <w:i/>
        </w:rPr>
        <w:t xml:space="preserve">This document serves as an academic resource for students, professionals, and policymakers seeking to understand the dynamic landscape of automotive engineering in Vancouver, Canada. It highlights the critical role of education, innovation, and sustainability in shaping the future of this vital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Canada, Vancouver</dc:title>
  <dc:creator/>
  <cp:keywords/>
  <dcterms:created xsi:type="dcterms:W3CDTF">2026-07-24T17:24:53Z</dcterms:created>
  <dcterms:modified xsi:type="dcterms:W3CDTF">2026-07-24T17:24:53Z</dcterms:modified>
</cp:coreProperties>
</file>

<file path=docProps/custom.xml><?xml version="1.0" encoding="utf-8"?>
<Properties xmlns="http://schemas.openxmlformats.org/officeDocument/2006/custom-properties" xmlns:vt="http://schemas.openxmlformats.org/officeDocument/2006/docPropsVTypes"/>
</file>