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cddf51be8ef3208963e248b78863b522679a38"/>
    <w:p>
      <w:pPr>
        <w:pStyle w:val="Heading1"/>
      </w:pPr>
      <w:r>
        <w:t xml:space="preserve">Abstract Academic: The Role of Automotive Engineers in the Technological Evolution of China Guangzhou</w:t>
      </w:r>
    </w:p>
    <w:p>
      <w:pPr>
        <w:pStyle w:val="FirstParagraph"/>
      </w:pPr>
      <w:r>
        <w:rPr>
          <w:bCs/>
          <w:b/>
        </w:rPr>
        <w:t xml:space="preserve">Introduction:</w:t>
      </w:r>
      <w:r>
        <w:t xml:space="preserve"> </w:t>
      </w:r>
      <w:r>
        <w:t xml:space="preserve">In the context of rapid industrialization and technological advancement, the role of</w:t>
      </w:r>
      <w:r>
        <w:t xml:space="preserve"> </w:t>
      </w:r>
      <w:r>
        <w:rPr>
          <w:bCs/>
          <w:b/>
        </w:rPr>
        <w:t xml:space="preserve">Automotive Engineers</w:t>
      </w:r>
      <w:r>
        <w:t xml:space="preserve"> </w:t>
      </w:r>
      <w:r>
        <w:t xml:space="preserve">has become pivotal in shaping the future of transportation. This abstract explores the critical contributions of</w:t>
      </w:r>
      <w:r>
        <w:t xml:space="preserve"> </w:t>
      </w:r>
      <w:r>
        <w:rPr>
          <w:bCs/>
          <w:b/>
        </w:rPr>
        <w:t xml:space="preserve">Automotive Engineers</w:t>
      </w:r>
      <w:r>
        <w:t xml:space="preserve"> </w:t>
      </w:r>
      <w:r>
        <w:t xml:space="preserve">in</w:t>
      </w:r>
      <w:r>
        <w:t xml:space="preserve"> </w:t>
      </w:r>
      <w:r>
        <w:rPr>
          <w:iCs/>
          <w:i/>
        </w:rPr>
        <w:t xml:space="preserve">China Guangzhou</w:t>
      </w:r>
      <w:r>
        <w:t xml:space="preserve">, a city emerging as a global hub for automotive innovation, manufacturing, and sustainable mobility solutions. As part of China’s strategic push toward becoming a leader in advanced manufacturing, Guangzhou’s automotive industry has experienced exponential growth, driven by policies emphasizing green technology, electric vehicles (EVs), and smart infrastructure. This academic analysis delves into the challenges, opportunities, and evolving responsibilities of</w:t>
      </w:r>
      <w:r>
        <w:t xml:space="preserve"> </w:t>
      </w:r>
      <w:r>
        <w:rPr>
          <w:bCs/>
          <w:b/>
        </w:rPr>
        <w:t xml:space="preserve">Automotive Engineers</w:t>
      </w:r>
      <w:r>
        <w:t xml:space="preserve"> </w:t>
      </w:r>
      <w:r>
        <w:t xml:space="preserve">operating within this dynamic ecosystem.</w:t>
      </w:r>
    </w:p>
    <w:p>
      <w:pPr>
        <w:pStyle w:val="BodyText"/>
      </w:pPr>
      <w:r>
        <w:rPr>
          <w:bCs/>
          <w:b/>
        </w:rPr>
        <w:t xml:space="preserve">Contextual Background:</w:t>
      </w:r>
      <w:r>
        <w:t xml:space="preserve"> </w:t>
      </w:r>
      <w:r>
        <w:rPr>
          <w:iCs/>
          <w:i/>
        </w:rPr>
        <w:t xml:space="preserve">China Guangzhou</w:t>
      </w:r>
      <w:r>
        <w:t xml:space="preserve">, situated in Guangdong Province, is one of China’s most economically vibrant cities. Its strategic location as a major trade gateway to Southeast Asia, combined with substantial government investment in infrastructure and technology, has positioned it as a key player in the automotive sector. The city hosts numerous automotive manufacturing plants, research centers, and startups focused on next-generation mobility solutions.</w:t>
      </w:r>
      <w:r>
        <w:t xml:space="preserve"> </w:t>
      </w:r>
      <w:r>
        <w:rPr>
          <w:bCs/>
          <w:b/>
        </w:rPr>
        <w:t xml:space="preserve">Automotive Engineers</w:t>
      </w:r>
      <w:r>
        <w:t xml:space="preserve"> </w:t>
      </w:r>
      <w:r>
        <w:t xml:space="preserve">in Guangzhou are tasked with integrating cutting-edge technologies such as artificial intelligence (AI), autonomous driving systems, and electric vehicle (EV) battery innovation into existing frameworks. This requires a multidisciplinary approach, blending mechanical engineering, software development, and environmental sustainability to meet both local regulatory standards and global market demands.</w:t>
      </w:r>
    </w:p>
    <w:p>
      <w:pPr>
        <w:pStyle w:val="BodyText"/>
      </w:pPr>
      <w:r>
        <w:rPr>
          <w:bCs/>
          <w:b/>
        </w:rPr>
        <w:t xml:space="preserve">Current Trends in Automotive Engineering in Guangzhou:</w:t>
      </w:r>
      <w:r>
        <w:t xml:space="preserve"> </w:t>
      </w:r>
      <w:r>
        <w:t xml:space="preserve">The automotive industry in</w:t>
      </w:r>
      <w:r>
        <w:t xml:space="preserve"> </w:t>
      </w:r>
      <w:r>
        <w:rPr>
          <w:iCs/>
          <w:i/>
        </w:rPr>
        <w:t xml:space="preserve">China Guangzhou</w:t>
      </w:r>
      <w:r>
        <w:t xml:space="preserve"> </w:t>
      </w:r>
      <w:r>
        <w:t xml:space="preserve">is undergoing a transformative phase characterized by the adoption of Industry 4.0 principles.</w:t>
      </w:r>
      <w:r>
        <w:t xml:space="preserve"> </w:t>
      </w:r>
      <w:r>
        <w:rPr>
          <w:bCs/>
          <w:b/>
        </w:rPr>
        <w:t xml:space="preserve">Automotive Engineers</w:t>
      </w:r>
      <w:r>
        <w:t xml:space="preserve"> </w:t>
      </w:r>
      <w:r>
        <w:t xml:space="preserve">are at the forefront of this transition, developing smart manufacturing systems and optimizing production processes using data analytics and IoT (Internet of Things) technologies. For instance, Guangzhou’s automotive parks, such as the Guangzhou Auto City, have become testbeds for prototyping EVs with advanced battery management systems and lightweight materials. Additionally,</w:t>
      </w:r>
      <w:r>
        <w:t xml:space="preserve"> </w:t>
      </w:r>
      <w:r>
        <w:rPr>
          <w:bCs/>
          <w:b/>
        </w:rPr>
        <w:t xml:space="preserve">Automotive Engineers</w:t>
      </w:r>
      <w:r>
        <w:t xml:space="preserve"> </w:t>
      </w:r>
      <w:r>
        <w:t xml:space="preserve">are collaborating with policymakers to align local manufacturing practices with China’s "Dual Carbon" goals (carbon peaking by 2030 and carbon neutrality by 2060), necessitating a shift toward low-emission vehicles and renewable energy integration.</w:t>
      </w:r>
    </w:p>
    <w:p>
      <w:pPr>
        <w:pStyle w:val="BodyText"/>
      </w:pPr>
      <w:r>
        <w:rPr>
          <w:bCs/>
          <w:b/>
        </w:rPr>
        <w:t xml:space="preserve">Challenges Facing Automotive Engineers in Guangzhou:</w:t>
      </w:r>
      <w:r>
        <w:t xml:space="preserve"> </w:t>
      </w:r>
      <w:r>
        <w:t xml:space="preserve">Despite the opportunities,</w:t>
      </w:r>
      <w:r>
        <w:t xml:space="preserve"> </w:t>
      </w:r>
      <w:r>
        <w:rPr>
          <w:bCs/>
          <w:b/>
        </w:rPr>
        <w:t xml:space="preserve">Automotive Engineers</w:t>
      </w:r>
      <w:r>
        <w:t xml:space="preserve"> </w:t>
      </w:r>
      <w:r>
        <w:t xml:space="preserve">in</w:t>
      </w:r>
      <w:r>
        <w:t xml:space="preserve"> </w:t>
      </w:r>
      <w:r>
        <w:rPr>
          <w:iCs/>
          <w:i/>
        </w:rPr>
        <w:t xml:space="preserve">China Guangzhou</w:t>
      </w:r>
      <w:r>
        <w:t xml:space="preserve"> </w:t>
      </w:r>
      <w:r>
        <w:t xml:space="preserve">encounter unique challenges. The rapid pace of technological evolution demands continuous upskilling in areas such as AI-driven vehicle systems and cybersecurity for connected cars. Additionally, the competitive global market requires engineers to balance cost-efficiency with innovation, ensuring that Guangzhou’s automotive products remain price-competitive while meeting international quality standards. Environmental sustainability is another pressing concern; engineers must navigate the complexities of transitioning from traditional internal combustion engines (ICEs) to fully electric and hydrogen-powered vehicles without disrupting existing supply chains. Furthermore, the need for interdisciplinary collaboration—bridging mechanical, electrical, and software engineering disciplines—adds layers of complexity to project management.</w:t>
      </w:r>
    </w:p>
    <w:p>
      <w:pPr>
        <w:pStyle w:val="BodyText"/>
      </w:pPr>
      <w:r>
        <w:rPr>
          <w:bCs/>
          <w:b/>
        </w:rPr>
        <w:t xml:space="preserve">Academic Contributions and Research Focus:</w:t>
      </w:r>
      <w:r>
        <w:t xml:space="preserve"> </w:t>
      </w:r>
      <w:r>
        <w:t xml:space="preserve">Academic institutions in</w:t>
      </w:r>
      <w:r>
        <w:t xml:space="preserve"> </w:t>
      </w:r>
      <w:r>
        <w:rPr>
          <w:iCs/>
          <w:i/>
        </w:rPr>
        <w:t xml:space="preserve">China Guangzhou</w:t>
      </w:r>
      <w:r>
        <w:t xml:space="preserve">, such as South China University of Technology and Guangzhou University, are actively involved in research that supports the automotive industry’s growth. Studies conducted by these institutions focus on areas like energy-efficient vehicle design, advanced materials for lightweighting, and AI algorithms for autonomous navigation. For example, recent research has explored the feasibility of solid-state batteries for EVs in Guangzhou’s humid climate, addressing a critical technical barrier to adoption.</w:t>
      </w:r>
      <w:r>
        <w:t xml:space="preserve"> </w:t>
      </w:r>
      <w:r>
        <w:rPr>
          <w:bCs/>
          <w:b/>
        </w:rPr>
        <w:t xml:space="preserve">Automotive Engineers</w:t>
      </w:r>
      <w:r>
        <w:t xml:space="preserve"> </w:t>
      </w:r>
      <w:r>
        <w:t xml:space="preserve">collaborating with academia are also working on smart city integration projects, where vehicles communicate with urban infrastructure to reduce traffic congestion and enhance safety. These academic-industry partnerships underscore the importance of knowledge transfer and innovation ecosystems in driving Guangzhou’s automotive sector forward.</w:t>
      </w:r>
    </w:p>
    <w:p>
      <w:pPr>
        <w:pStyle w:val="BodyText"/>
      </w:pPr>
      <w:r>
        <w:rPr>
          <w:bCs/>
          <w:b/>
        </w:rPr>
        <w:t xml:space="preserve">Future Directions for Automotive Engineers in Guangzhou:</w:t>
      </w:r>
      <w:r>
        <w:t xml:space="preserve"> </w:t>
      </w:r>
      <w:r>
        <w:t xml:space="preserve">Looking ahead,</w:t>
      </w:r>
      <w:r>
        <w:t xml:space="preserve"> </w:t>
      </w:r>
      <w:r>
        <w:rPr>
          <w:bCs/>
          <w:b/>
        </w:rPr>
        <w:t xml:space="preserve">Automotive Engineers</w:t>
      </w:r>
      <w:r>
        <w:t xml:space="preserve"> </w:t>
      </w:r>
      <w:r>
        <w:t xml:space="preserve">in</w:t>
      </w:r>
      <w:r>
        <w:t xml:space="preserve"> </w:t>
      </w:r>
      <w:r>
        <w:rPr>
          <w:iCs/>
          <w:i/>
        </w:rPr>
        <w:t xml:space="preserve">China Guangzhou</w:t>
      </w:r>
      <w:r>
        <w:t xml:space="preserve"> </w:t>
      </w:r>
      <w:r>
        <w:t xml:space="preserve">are poised to play a central role in shaping the city’s transition to a green and intelligent transportation system. Future research and development efforts will likely prioritize hydrogen fuel cell technology, vehicle-to-grid (V2G) systems, and the ethical implications of autonomous vehicles. Moreover, as Guangzhou expands its influence as a regional economic powerhouse,</w:t>
      </w:r>
      <w:r>
        <w:t xml:space="preserve"> </w:t>
      </w:r>
      <w:r>
        <w:rPr>
          <w:bCs/>
          <w:b/>
        </w:rPr>
        <w:t xml:space="preserve">Automotive Engineers</w:t>
      </w:r>
      <w:r>
        <w:t xml:space="preserve"> </w:t>
      </w:r>
      <w:r>
        <w:t xml:space="preserve">must address the social impact of automation on employment and ensure that technological advancements are inclusive. This includes designing user-friendly interfaces for elderly populations and integrating accessibility features into smart mobility solutions.</w:t>
      </w:r>
    </w:p>
    <w:p>
      <w:pPr>
        <w:pStyle w:val="BodyText"/>
      </w:pPr>
      <w:r>
        <w:rPr>
          <w:bCs/>
          <w:b/>
        </w:rPr>
        <w:t xml:space="preserve">Conclusion:</w:t>
      </w:r>
      <w:r>
        <w:t xml:space="preserve"> </w:t>
      </w:r>
      <w:r>
        <w:t xml:space="preserve">The role of</w:t>
      </w:r>
      <w:r>
        <w:t xml:space="preserve"> </w:t>
      </w:r>
      <w:r>
        <w:rPr>
          <w:bCs/>
          <w:b/>
        </w:rPr>
        <w:t xml:space="preserve">Automotive Engineers</w:t>
      </w:r>
      <w:r>
        <w:t xml:space="preserve"> </w:t>
      </w:r>
      <w:r>
        <w:t xml:space="preserve">in</w:t>
      </w:r>
      <w:r>
        <w:t xml:space="preserve"> </w:t>
      </w:r>
      <w:r>
        <w:rPr>
          <w:iCs/>
          <w:i/>
        </w:rPr>
        <w:t xml:space="preserve">China Guangzhou</w:t>
      </w:r>
      <w:r>
        <w:t xml:space="preserve"> </w:t>
      </w:r>
      <w:r>
        <w:t xml:space="preserve">is undeniably crucial to the city’s evolution as a global automotive innovation hub. By addressing technical, environmental, and societal challenges through interdisciplinary collaboration and academic research, these engineers are not only advancing the field of automotive technology but also contributing to China’s broader vision of sustainable development. As</w:t>
      </w:r>
      <w:r>
        <w:t xml:space="preserve"> </w:t>
      </w:r>
      <w:r>
        <w:rPr>
          <w:iCs/>
          <w:i/>
        </w:rPr>
        <w:t xml:space="preserve">China Guangzhou</w:t>
      </w:r>
      <w:r>
        <w:t xml:space="preserve"> </w:t>
      </w:r>
      <w:r>
        <w:t xml:space="preserve">continues to invest in its automotive infrastructure and talent pool, the contributions of</w:t>
      </w:r>
      <w:r>
        <w:t xml:space="preserve"> </w:t>
      </w:r>
      <w:r>
        <w:rPr>
          <w:bCs/>
          <w:b/>
        </w:rPr>
        <w:t xml:space="preserve">Automotive Engineers</w:t>
      </w:r>
      <w:r>
        <w:t xml:space="preserve"> </w:t>
      </w:r>
      <w:r>
        <w:t xml:space="preserve">will remain central to achieving both national goals and global competitiveness in the 21st century.</w:t>
      </w:r>
    </w:p>
    <w:p>
      <w:pPr>
        <w:pStyle w:val="BodyText"/>
      </w:pPr>
      <w:r>
        <w:rPr>
          <w:bCs/>
          <w:b/>
        </w:rPr>
        <w:t xml:space="preserve">Keywords:</w:t>
      </w:r>
      <w:r>
        <w:t xml:space="preserve"> </w:t>
      </w:r>
      <w:r>
        <w:t xml:space="preserve">Automotive Engineer, China Guangzhou, Technological Innovation, Electric Vehicles (EVs), Sustainable Mobility, Smart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China Guangzhou</dc:title>
  <dc:creator/>
  <dc:language>en</dc:language>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