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828fe8199c39e3e076a0cea54361e616e5ea459"/>
    <w:p>
      <w:pPr>
        <w:pStyle w:val="Heading1"/>
      </w:pPr>
      <w:r>
        <w:t xml:space="preserve">Abstract Academic: The Role of Automotive Engineers in Ethiopia’s Addis Ababa</w:t>
      </w:r>
    </w:p>
    <w:p>
      <w:pPr>
        <w:pStyle w:val="FirstParagraph"/>
      </w:pPr>
      <w:r>
        <w:t xml:space="preserve">The field of automotive engineering has emerged as a critical component of modern industrial development, particularly in rapidly urbanizing regions such as Ethiopia’s capital, Addis Ababa. As the heart of East Africa’s economic and technological growth, Addis Ababa faces unique challenges and opportunities in integrating advanced automotive technologies into its infrastructure and transportation systems. This abstract academic document explores the multifaceted role of Automotive Engineers within this context, emphasizing their contributions to sustainable development, innovation in vehicle design, and alignment with Ethiopia’s national goals for industrialization.</w:t>
      </w:r>
    </w:p>
    <w:bookmarkStart w:id="20" w:name="X93acf1ace5569efc71d802a12656d5803ef81c7"/>
    <w:p>
      <w:pPr>
        <w:pStyle w:val="Heading2"/>
      </w:pPr>
      <w:r>
        <w:t xml:space="preserve">Contextualizing Automotive Engineering in Addis Ababa</w:t>
      </w:r>
    </w:p>
    <w:p>
      <w:pPr>
        <w:pStyle w:val="FirstParagraph"/>
      </w:pPr>
      <w:r>
        <w:t xml:space="preserve">Ethiopia Addis Ababa serves as the country’s political, economic, and cultural hub, experiencing rapid urban expansion driven by a growing population and increasing demand for infrastructure. The automotive industry in this region is at a nascent stage but holds significant potential for growth due to Ethiopia’s Vision 2025 plan, which prioritizes industrialization and self-reliance. Automotive Engineers play a pivotal role in shaping this trajectory by addressing local challenges such as inadequate public transportation networks, reliance on imported vehicles, and the need for energy-efficient solutions.</w:t>
      </w:r>
    </w:p>
    <w:p>
      <w:pPr>
        <w:pStyle w:val="BodyText"/>
      </w:pPr>
      <w:r>
        <w:t xml:space="preserve">Automotive Engineers in Addis Ababa are tasked with designing and optimizing vehicles tailored to the region’s specific needs. These include adapting technologies to Ethiopia’s diverse terrain, climate conditions, and fuel availability. For instance, engineers are exploring hybrid and electric vehicle (EV) technologies to reduce dependence on fossil fuels while improving air quality in urban centers like Addis Ababa.</w:t>
      </w:r>
    </w:p>
    <w:bookmarkEnd w:id="20"/>
    <w:bookmarkStart w:id="21" w:name="X91953f29b75f9c33b58608e258903dd38e61fac"/>
    <w:p>
      <w:pPr>
        <w:pStyle w:val="Heading2"/>
      </w:pPr>
      <w:r>
        <w:t xml:space="preserve">Challenges Faced by Automotive Engineers in Ethiopia Addis Ababa</w:t>
      </w:r>
    </w:p>
    <w:p>
      <w:pPr>
        <w:pStyle w:val="FirstParagraph"/>
      </w:pPr>
      <w:r>
        <w:t xml:space="preserve">Despite the potential for growth, Automotive Engineers in Ethiopia Addis Ababa encounter several challenges. One significant barrier is the lack of a robust domestic automotive manufacturing sector, which limits opportunities for innovation and technology transfer. Additionally, the region’s infrastructure—such as roads, fuel distribution networks, and maintenance facilities—is often underdeveloped compared to global standards.</w:t>
      </w:r>
    </w:p>
    <w:p>
      <w:pPr>
        <w:pStyle w:val="BodyText"/>
      </w:pPr>
      <w:r>
        <w:t xml:space="preserve">Another challenge lies in the shortage of skilled professionals trained in modern automotive technologies. While institutions like Addis Ababa University offer mechanical engineering programs, specialized training in automotive engineering remains limited. This gap necessitates collaboration between academia, industry stakeholders, and government agencies to align educational curricula with the evolving demands of the sector.</w:t>
      </w:r>
    </w:p>
    <w:bookmarkEnd w:id="21"/>
    <w:bookmarkStart w:id="22" w:name="X6154c3e276b0b8e9ca7472a83eacd5895307ae7"/>
    <w:p>
      <w:pPr>
        <w:pStyle w:val="Heading2"/>
      </w:pPr>
      <w:r>
        <w:t xml:space="preserve">The Role of Automotive Engineers in Sustainable Development</w:t>
      </w:r>
    </w:p>
    <w:p>
      <w:pPr>
        <w:pStyle w:val="FirstParagraph"/>
      </w:pPr>
      <w:r>
        <w:t xml:space="preserve">Automotive Engineers in Ethiopia Addis Ababa are at the forefront of sustainable development initiatives. Their work extends beyond traditional vehicle design to include the integration of renewable energy sources, such as solar power and biofuels, into transportation systems. For example, engineers are experimenting with lightweight materials and aerodynamic designs to enhance fuel efficiency in vehicles operating within Addis Ababa’s congested urban environment.</w:t>
      </w:r>
    </w:p>
    <w:p>
      <w:pPr>
        <w:pStyle w:val="BodyText"/>
      </w:pPr>
      <w:r>
        <w:t xml:space="preserve">Furthermore, these professionals contribute to reducing the environmental impact of transportation by advocating for public transit solutions such as electric buses and improved mass rapid transit (MRT) systems. By addressing issues like traffic congestion and air pollution, Automotive Engineers help align Ethiopia’s growth with global sustainability goals while ensuring economic resilience.</w:t>
      </w:r>
    </w:p>
    <w:bookmarkEnd w:id="22"/>
    <w:bookmarkStart w:id="23" w:name="Xa0b493608422276d2bd31bf4559e74c366d0f54"/>
    <w:p>
      <w:pPr>
        <w:pStyle w:val="Heading2"/>
      </w:pPr>
      <w:r>
        <w:t xml:space="preserve">Technological Innovation and Adaptation in Addis Ababa</w:t>
      </w:r>
    </w:p>
    <w:p>
      <w:pPr>
        <w:pStyle w:val="FirstParagraph"/>
      </w:pPr>
      <w:r>
        <w:t xml:space="preserve">Automotive Engineers in Addis Ababa are also pivotal in adapting foreign technologies to local contexts. For instance, they are modifying imported vehicles to suit Ethiopia’s road conditions, which often include unpaved roads and high altitudes. This requires expertise in vehicle durability testing and customization of parts such as suspensions and cooling systems.</w:t>
      </w:r>
    </w:p>
    <w:p>
      <w:pPr>
        <w:pStyle w:val="BodyText"/>
      </w:pPr>
      <w:r>
        <w:t xml:space="preserve">Innovation in the field is further driven by the need to address Ethiopia’s energy crisis. Engineers are exploring hybrid vehicles that can operate on both conventional fuels and locally produced biofuels, such as ethanol derived from agricultural waste. These efforts not only reduce dependency on oil imports but also support rural industries by creating new markets for biomass products.</w:t>
      </w:r>
    </w:p>
    <w:bookmarkEnd w:id="23"/>
    <w:bookmarkStart w:id="24" w:name="X347f4bdeedf2e431480f0a1b85803087c1a2376"/>
    <w:p>
      <w:pPr>
        <w:pStyle w:val="Heading2"/>
      </w:pPr>
      <w:r>
        <w:t xml:space="preserve">Education and Capacity Building in Ethiopia Addis Ababa</w:t>
      </w:r>
    </w:p>
    <w:p>
      <w:pPr>
        <w:pStyle w:val="FirstParagraph"/>
      </w:pPr>
      <w:r>
        <w:t xml:space="preserve">To strengthen the automotive engineering profession, educational institutions in Ethiopia Addis Ababa are increasingly focusing on interdisciplinary training. Programs now incorporate courses on electric vehicle technology, smart transportation systems, and sustainable design principles. Partnerships with international organizations and universities are also being forged to provide hands-on learning opportunities for students.</w:t>
      </w:r>
    </w:p>
    <w:p>
      <w:pPr>
        <w:pStyle w:val="BodyText"/>
      </w:pPr>
      <w:r>
        <w:t xml:space="preserve">Government initiatives such as the Ethiopian Industrial Development Research Institute (EIDRI) are collaborating with Automotive Engineers to develop local manufacturing capabilities. These efforts aim to create a skilled workforce that can design, assemble, and maintain vehicles tailored to Ethiopia’s needs, thereby reducing reliance on foreign imports.</w:t>
      </w:r>
    </w:p>
    <w:bookmarkEnd w:id="24"/>
    <w:bookmarkStart w:id="25" w:name="Xf51f884defdd3cc95e5b78efa8cf39b61d815a1"/>
    <w:p>
      <w:pPr>
        <w:pStyle w:val="Heading2"/>
      </w:pPr>
      <w:r>
        <w:t xml:space="preserve">Future Prospects for Automotive Engineers in Addis Ababa</w:t>
      </w:r>
    </w:p>
    <w:p>
      <w:pPr>
        <w:pStyle w:val="FirstParagraph"/>
      </w:pPr>
      <w:r>
        <w:t xml:space="preserve">The future of automotive engineering in Ethiopia Addis Ababa appears promising, fueled by government policies and private sector investments. The Ethiopian government’s push for industrialization, including the establishment of special economic zones (SEZs), offers opportunities for Automotive Engineers to lead projects in vehicle manufacturing and green technology.</w:t>
      </w:r>
    </w:p>
    <w:p>
      <w:pPr>
        <w:pStyle w:val="BodyText"/>
      </w:pPr>
      <w:r>
        <w:t xml:space="preserve">Moreover, as global trends toward electrification and automation gain momentum, Automotive Engineers in Addis Ababa are well-positioned to pioneer solutions that align with Ethiopia’s development agenda. This includes integrating smart mobility systems, such as autonomous vehicles and IoT-enabled traffic management platforms, to enhance urban efficiency.</w:t>
      </w:r>
    </w:p>
    <w:bookmarkEnd w:id="25"/>
    <w:bookmarkStart w:id="26" w:name="conclusion"/>
    <w:p>
      <w:pPr>
        <w:pStyle w:val="Heading2"/>
      </w:pPr>
      <w:r>
        <w:t xml:space="preserve">Conclusion</w:t>
      </w:r>
    </w:p>
    <w:p>
      <w:pPr>
        <w:pStyle w:val="FirstParagraph"/>
      </w:pPr>
      <w:r>
        <w:t xml:space="preserve">In conclusion, the role of Automotive Engineers in Ethiopia Addis Ababa is integral to the nation’s journey toward industrialization and sustainable growth. By addressing local challenges through innovation, adapting global technologies to regional needs, and fostering collaboration between academia and industry, these professionals are shaping a future where Ethiopia’s capital becomes a model for smart urban mobility. The continued support of educational institutions, government policies, and private sector investments will be crucial in ensuring that Automotive Engineers can fully realize their potential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Ethiopia Addis Ababa</dc:title>
  <dc:creator/>
  <dc:language>en</dc:language>
  <cp:keywords/>
  <dcterms:created xsi:type="dcterms:W3CDTF">2026-07-23T03:06:54Z</dcterms:created>
  <dcterms:modified xsi:type="dcterms:W3CDTF">2026-07-23T03:06:54Z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