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16befc8be67b91a9f019bab7a2791036b86244c"/>
    <w:p>
      <w:pPr>
        <w:pStyle w:val="Heading1"/>
      </w:pPr>
      <w:r>
        <w:t xml:space="preserve">Abstract Academic Document: The Role of an Automotive Engineer in Germany Berlin</w:t>
      </w:r>
    </w:p>
    <w:p>
      <w:pPr>
        <w:pStyle w:val="FirstParagraph"/>
      </w:pPr>
      <w:r>
        <w:t xml:space="preserve">The field of automotive engineering has undergone significant transformation over the past decade, driven by advancements in electric mobility, autonomous driving technologies, and sustainable manufacturing practices. In Germany Berlin, a city renowned for its innovation-driven economy and commitment to green technology, the role of an automotive engineer has evolved beyond traditional mechanical design to encompass interdisciplinary expertise in software development, energy systems integration, and regulatory compliance. This abstract academic document explores the critical responsibilities of an Automotive Engineer in Germany Berlin within the context of global industry trends, national policy frameworks, and local economic dynamics.</w:t>
      </w:r>
    </w:p>
    <w:p>
      <w:pPr>
        <w:pStyle w:val="BodyText"/>
      </w:pPr>
      <w:r>
        <w:t xml:space="preserve">Germany Berlin serves as a strategic hub for automotive research and development due to its proximity to major European markets, robust academic institutions, and a growing ecosystem of startups focused on clean technology. As one of the leading cities in Germany for innovation in the automotive sector, Berlin is home to numerous research centers, including institutes affiliated with the Fraunhofer Society and the Technical University of Berlin (TU Berlin), which actively contribute to cutting-edge automotive engineering projects. These institutions provide a fertile ground for Automotive Engineers to engage in both theoretical and applied research, addressing challenges such as reducing carbon emissions, optimizing vehicle efficiency, and integrating artificial intelligence into transportation systems.</w:t>
      </w:r>
    </w:p>
    <w:p>
      <w:pPr>
        <w:pStyle w:val="BodyText"/>
      </w:pPr>
      <w:r>
        <w:t xml:space="preserve">The responsibilities of an Automotive Engineer in Germany Berlin extend beyond traditional roles in vehicle design and production. Modern automotive engineers are required to navigate a complex landscape of regulatory requirements, including the European Union's stringent emissions standards (such as Euro 6d) and Germany’s commitment to achieving carbon neutrality by 2045. In this context, engineers must collaborate with policymakers, manufacturers, and environmental organizations to develop solutions that align with both technological feasibility and ecological sustainability. For instance, the shift toward electric vehicles (EVs) has necessitated expertise in battery technology, charging infrastructure planning, and grid integration—all of which are critical areas of focus for Automotive Engineers working in Berlin.</w:t>
      </w:r>
    </w:p>
    <w:p>
      <w:pPr>
        <w:pStyle w:val="BodyText"/>
      </w:pPr>
      <w:r>
        <w:t xml:space="preserve">Berlin’s automotive engineering landscape is also shaped by its status as a center for startups and innovation. The city hosts numerous companies specializing in autonomous driving technologies, connected vehicle systems, and advanced driver-assistance systems (ADAS). As an Automotive Engineer in this environment, professionals must not only master traditional mechanical and electrical engineering principles but also develop proficiency in software development, data analytics, and machine learning. This interdisciplinary approach is essential for designing next-generation vehicles that meet the demands of a rapidly evolving market.</w:t>
      </w:r>
    </w:p>
    <w:p>
      <w:pPr>
        <w:pStyle w:val="BodyText"/>
      </w:pPr>
      <w:r>
        <w:t xml:space="preserve">One of the most pressing challenges facing Automotive Engineers in Germany Berlin is the integration of renewable energy sources into transportation systems. With Germany’s Energiewende (energy transition) policy emphasizing the expansion of wind and solar power, engineers must ensure that automotive technologies are compatible with a decentralized energy grid. This includes developing efficient battery storage systems for EVs, optimizing charging infrastructure to reduce strain on the grid during peak hours, and exploring alternative fuels such as hydrogen. Berlin’s role as a pioneer in green technology makes it an ideal location for engineers to contribute to these efforts.</w:t>
      </w:r>
    </w:p>
    <w:p>
      <w:pPr>
        <w:pStyle w:val="BodyText"/>
      </w:pPr>
      <w:r>
        <w:t xml:space="preserve">Moreover, the rise of mobility-as-a-service (MaaS) and shared transportation models has created new opportunities and challenges for Automotive Engineers in Germany Berlin. The city’s commitment to reducing urban congestion and improving public transportation has led to initiatives such as the expansion of electric buses, the development of autonomous shuttle services, and the integration of ride-sharing platforms with existing transit systems. Engineers must now consider not only vehicle performance but also how their designs contribute to broader urban mobility goals.</w:t>
      </w:r>
    </w:p>
    <w:p>
      <w:pPr>
        <w:pStyle w:val="BodyText"/>
      </w:pPr>
      <w:r>
        <w:t xml:space="preserve">Educational institutions in Germany Berlin play a pivotal role in preparing future Automotive Engineers for these challenges. Programs at TU Berlin, the Berlin Institute of Technology (Technische Universität Berlin), and private institutions such as the Beuth Hochschule für Technik offer specialized courses in electric vehicle engineering, sustainable design, and intelligent transportation systems. These programs emphasize hands-on experience through collaborations with industry partners like BMW Group, Mercedes-Benz AG, and local startups. Such partnerships ensure that graduates are equipped with both theoretical knowledge and practical skills to thrive in the dynamic automotive sector.</w:t>
      </w:r>
    </w:p>
    <w:p>
      <w:pPr>
        <w:pStyle w:val="BodyText"/>
      </w:pPr>
      <w:r>
        <w:t xml:space="preserve">In addition to technical expertise, Automotive Engineers in Germany Berlin must also cultivate soft skills such as project management, cross-cultural communication, and ethical decision-making. The automotive industry is increasingly globalized, with supply chains stretching across continents. As a result, engineers must work within multicultural teams and understand the nuances of international regulations and market demands. This is particularly relevant in Berlin, where the city’s diverse population and status as a European cultural capital foster an environment of collaboration and innovation.</w:t>
      </w:r>
    </w:p>
    <w:p>
      <w:pPr>
        <w:pStyle w:val="BodyText"/>
      </w:pPr>
      <w:r>
        <w:t xml:space="preserve">The future of automotive engineering in Germany Berlin will be defined by its ability to balance technological advancement with environmental responsibility. As the world transitions toward sustainable mobility solutions, Automotive Engineers will play a central role in shaping this transformation. Their work will not only influence the design and performance of vehicles but also contribute to broader societal goals such as reducing urban pollution, enhancing energy security, and promoting equitable access to transportation.</w:t>
      </w:r>
    </w:p>
    <w:p>
      <w:pPr>
        <w:pStyle w:val="BodyText"/>
      </w:pPr>
      <w:r>
        <w:t xml:space="preserve">In conclusion, an Automotive Engineer operating in Germany Berlin is at the intersection of cutting-edge technology, environmental stewardship, and economic innovation. The city’s unique position as a global leader in green technology and automotive research provides unparalleled opportunities for engineers to contribute to a sustainable future. Through interdisciplinary collaboration, rigorous academic training, and a commitment to ethical practices, Automotive Engineers in Berlin are poised to lead the next phase of evolution in the automotive industry.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Germany Berlin</dc:title>
  <dc:creator/>
  <dc:language>en</dc:language>
  <cp:keywords/>
  <dcterms:created xsi:type="dcterms:W3CDTF">2026-07-20T03:51:05Z</dcterms:created>
  <dcterms:modified xsi:type="dcterms:W3CDTF">2026-07-20T03:51:05Z</dcterms:modified>
</cp:coreProperties>
</file>

<file path=docProps/custom.xml><?xml version="1.0" encoding="utf-8"?>
<Properties xmlns="http://schemas.openxmlformats.org/officeDocument/2006/custom-properties" xmlns:vt="http://schemas.openxmlformats.org/officeDocument/2006/docPropsVTypes"/>
</file>