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Automotive</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5" w:name="X71a7243253cdd760c318dc973c3b7ca0d4f770f"/>
    <w:p>
      <w:pPr>
        <w:pStyle w:val="Heading1"/>
      </w:pPr>
      <w:r>
        <w:t xml:space="preserve">Abstract Academic: The Role of an Automotive Engineer in Italy, Milan</w:t>
      </w:r>
    </w:p>
    <w:p>
      <w:pPr>
        <w:pStyle w:val="FirstParagraph"/>
      </w:pPr>
      <w:r>
        <w:t xml:space="preserve">An</w:t>
      </w:r>
      <w:r>
        <w:t xml:space="preserve"> </w:t>
      </w:r>
      <w:r>
        <w:rPr>
          <w:bCs/>
          <w:b/>
        </w:rPr>
        <w:t xml:space="preserve">Automotive Engineer</w:t>
      </w:r>
      <w:r>
        <w:t xml:space="preserve"> </w:t>
      </w:r>
      <w:r>
        <w:t xml:space="preserve">in</w:t>
      </w:r>
      <w:r>
        <w:t xml:space="preserve"> </w:t>
      </w:r>
      <w:r>
        <w:rPr>
          <w:bCs/>
          <w:b/>
        </w:rPr>
        <w:t xml:space="preserve">Milan, Italy</w:t>
      </w:r>
      <w:r>
        <w:t xml:space="preserve">, represents a critical intersection of technical innovation, industrial heritage, and global economic dynamics. As one of Europe’s most influential urban centers for automotive research and manufacturing, Milan provides a unique environment for professionals in this field to contribute to cutting-edge advancements while addressing regional and global challenges. This abstract academic document explores the multifaceted responsibilities, educational prerequisites, industry trends, and socio-economic significance of an</w:t>
      </w:r>
      <w:r>
        <w:t xml:space="preserve"> </w:t>
      </w:r>
      <w:r>
        <w:rPr>
          <w:bCs/>
          <w:b/>
        </w:rPr>
        <w:t xml:space="preserve">Automotive Engineer</w:t>
      </w:r>
      <w:r>
        <w:t xml:space="preserve"> </w:t>
      </w:r>
      <w:r>
        <w:t xml:space="preserve">operating within the context of</w:t>
      </w:r>
      <w:r>
        <w:t xml:space="preserve"> </w:t>
      </w:r>
      <w:r>
        <w:rPr>
          <w:bCs/>
          <w:b/>
        </w:rPr>
        <w:t xml:space="preserve">Milan, Italy</w:t>
      </w:r>
      <w:r>
        <w:t xml:space="preserve">. By analyzing historical contributions, current technological paradigms, and future prospects in the sector, this document underscores the pivotal role of Milan as a hub for automotive engineering excellence.</w:t>
      </w:r>
    </w:p>
    <w:bookmarkStart w:id="20" w:name="X0f3691c96d9f154eec8c6cd1e7ebdb0af24ff34"/>
    <w:p>
      <w:pPr>
        <w:pStyle w:val="Heading2"/>
      </w:pPr>
      <w:r>
        <w:t xml:space="preserve">The Context of Automotive Engineering in Milan</w:t>
      </w:r>
    </w:p>
    <w:p>
      <w:pPr>
        <w:pStyle w:val="FirstParagraph"/>
      </w:pPr>
      <w:r>
        <w:rPr>
          <w:bCs/>
          <w:b/>
        </w:rPr>
        <w:t xml:space="preserve">Milan</w:t>
      </w:r>
      <w:r>
        <w:t xml:space="preserve">, a city renowned for its fashion, design, and architectural innovation, has also emerged as a powerhouse in automotive engineering. Historically, the region surrounding Milan has been home to iconic automobile manufacturers such as Alfa Romeo and Ferrari, whose legacies continue to influence the local industry. Today,</w:t>
      </w:r>
      <w:r>
        <w:t xml:space="preserve"> </w:t>
      </w:r>
      <w:r>
        <w:rPr>
          <w:bCs/>
          <w:b/>
        </w:rPr>
        <w:t xml:space="preserve">Milan</w:t>
      </w:r>
      <w:r>
        <w:t xml:space="preserve"> </w:t>
      </w:r>
      <w:r>
        <w:t xml:space="preserve">serves as a nexus for research institutions like the Politecnico di Milano and major automotive corporations that invest heavily in R&amp;D centers. The city’s strategic location within Europe’s transport networks, combined with its reputation for innovation and design excellence, positions it as a key player in the global automotive sector.</w:t>
      </w:r>
    </w:p>
    <w:p>
      <w:pPr>
        <w:pStyle w:val="BodyText"/>
      </w:pPr>
      <w:r>
        <w:rPr>
          <w:bCs/>
          <w:b/>
        </w:rPr>
        <w:t xml:space="preserve">Automotive Engineers</w:t>
      </w:r>
      <w:r>
        <w:t xml:space="preserve"> </w:t>
      </w:r>
      <w:r>
        <w:t xml:space="preserve">in</w:t>
      </w:r>
      <w:r>
        <w:t xml:space="preserve"> </w:t>
      </w:r>
      <w:r>
        <w:rPr>
          <w:bCs/>
          <w:b/>
        </w:rPr>
        <w:t xml:space="preserve">Milan</w:t>
      </w:r>
      <w:r>
        <w:t xml:space="preserve"> </w:t>
      </w:r>
      <w:r>
        <w:t xml:space="preserve">are tasked with developing next-generation vehicles that balance performance, sustainability, and safety. Given Italy’s commitment to reducing carbon emissions through policies like the National Recovery and Resilience Plan (NRRP), engineers must integrate advanced technologies—such as electric powertrains, autonomous driving systems, and lightweight materials—into their designs. This requires not only technical expertise but also an understanding of regulatory frameworks specific to the European Union.</w:t>
      </w:r>
    </w:p>
    <w:bookmarkEnd w:id="20"/>
    <w:bookmarkStart w:id="21" w:name="Xd13989896b88673fd4629393f8ffcc12f4f1f97"/>
    <w:p>
      <w:pPr>
        <w:pStyle w:val="Heading2"/>
      </w:pPr>
      <w:r>
        <w:t xml:space="preserve">Key Responsibilities of an Automotive Engineer in Milan</w:t>
      </w:r>
    </w:p>
    <w:p>
      <w:pPr>
        <w:pStyle w:val="FirstParagraph"/>
      </w:pPr>
      <w:r>
        <w:t xml:space="preserve">The role of an</w:t>
      </w:r>
      <w:r>
        <w:t xml:space="preserve"> </w:t>
      </w:r>
      <w:r>
        <w:rPr>
          <w:bCs/>
          <w:b/>
        </w:rPr>
        <w:t xml:space="preserve">Automotive Engineer</w:t>
      </w:r>
      <w:r>
        <w:t xml:space="preserve"> </w:t>
      </w:r>
      <w:r>
        <w:t xml:space="preserve">in</w:t>
      </w:r>
      <w:r>
        <w:t xml:space="preserve"> </w:t>
      </w:r>
      <w:r>
        <w:rPr>
          <w:bCs/>
          <w:b/>
        </w:rPr>
        <w:t xml:space="preserve">Milan</w:t>
      </w:r>
      <w:r>
        <w:t xml:space="preserve"> </w:t>
      </w:r>
      <w:r>
        <w:t xml:space="preserve">encompasses a wide range of responsibilities, including product development, systems integration, and compliance with stringent quality standards. Engineers often collaborate with multidisciplinary teams to design vehicles that meet both consumer demands and environmental regulations. In Milan’s competitive landscape, innovation is paramount; engineers may focus on areas such as:</w:t>
      </w:r>
    </w:p>
    <w:p>
      <w:pPr>
        <w:numPr>
          <w:ilvl w:val="0"/>
          <w:numId w:val="1001"/>
        </w:numPr>
        <w:pStyle w:val="Compact"/>
      </w:pPr>
      <w:r>
        <w:rPr>
          <w:bCs/>
          <w:b/>
        </w:rPr>
        <w:t xml:space="preserve">Electric Vehicle (EV) Technology:</w:t>
      </w:r>
      <w:r>
        <w:t xml:space="preserve"> </w:t>
      </w:r>
      <w:r>
        <w:t xml:space="preserve">Developing high-efficiency battery systems and motor designs to support Italy’s transition toward zero-emission mobility.</w:t>
      </w:r>
    </w:p>
    <w:p>
      <w:pPr>
        <w:numPr>
          <w:ilvl w:val="0"/>
          <w:numId w:val="1001"/>
        </w:numPr>
        <w:pStyle w:val="Compact"/>
      </w:pPr>
      <w:r>
        <w:rPr>
          <w:bCs/>
          <w:b/>
        </w:rPr>
        <w:t xml:space="preserve">Sustainable Materials:</w:t>
      </w:r>
      <w:r>
        <w:t xml:space="preserve"> </w:t>
      </w:r>
      <w:r>
        <w:t xml:space="preserve">Researching biodegradable composites and recycled components to reduce the environmental footprint of automotive production.</w:t>
      </w:r>
    </w:p>
    <w:p>
      <w:pPr>
        <w:numPr>
          <w:ilvl w:val="0"/>
          <w:numId w:val="1001"/>
        </w:numPr>
        <w:pStyle w:val="Compact"/>
      </w:pPr>
      <w:r>
        <w:rPr>
          <w:bCs/>
          <w:b/>
        </w:rPr>
        <w:t xml:space="preserve">Autonomous Systems:</w:t>
      </w:r>
      <w:r>
        <w:t xml:space="preserve"> </w:t>
      </w:r>
      <w:r>
        <w:t xml:space="preserve">Integrating AI-driven sensors, machine learning algorithms, and real-time data processing for advanced driver-assistance systems (ADAS).</w:t>
      </w:r>
    </w:p>
    <w:p>
      <w:pPr>
        <w:numPr>
          <w:ilvl w:val="0"/>
          <w:numId w:val="1001"/>
        </w:numPr>
        <w:pStyle w:val="Compact"/>
      </w:pPr>
      <w:r>
        <w:rPr>
          <w:bCs/>
          <w:b/>
        </w:rPr>
        <w:t xml:space="preserve">Vehicle Safety Engineering:</w:t>
      </w:r>
      <w:r>
        <w:t xml:space="preserve"> </w:t>
      </w:r>
      <w:r>
        <w:t xml:space="preserve">Designing crash-test compliant structures and occupant protection systems that align with European safety protocols.</w:t>
      </w:r>
    </w:p>
    <w:p>
      <w:pPr>
        <w:pStyle w:val="FirstParagraph"/>
      </w:pPr>
      <w:r>
        <w:t xml:space="preserve">In addition to technical challenges,</w:t>
      </w:r>
      <w:r>
        <w:t xml:space="preserve"> </w:t>
      </w:r>
      <w:r>
        <w:rPr>
          <w:bCs/>
          <w:b/>
        </w:rPr>
        <w:t xml:space="preserve">Automotive Engineers</w:t>
      </w:r>
      <w:r>
        <w:t xml:space="preserve"> </w:t>
      </w:r>
      <w:r>
        <w:t xml:space="preserve">in</w:t>
      </w:r>
      <w:r>
        <w:t xml:space="preserve"> </w:t>
      </w:r>
      <w:r>
        <w:rPr>
          <w:bCs/>
          <w:b/>
        </w:rPr>
        <w:t xml:space="preserve">Milan</w:t>
      </w:r>
      <w:r>
        <w:t xml:space="preserve"> </w:t>
      </w:r>
      <w:r>
        <w:t xml:space="preserve">must navigate the complexities of global supply chains, particularly in sourcing materials for EV batteries and rare-earth metals. The city’s proximity to major ports like Genoa and its well-developed logistics infrastructure facilitate this process, enabling engineers to prototype and test new technologies efficiently.</w:t>
      </w:r>
    </w:p>
    <w:bookmarkEnd w:id="21"/>
    <w:bookmarkStart w:id="22" w:name="X5748d3b7c54b9ed7f15a4585ae671c68ab84d77"/>
    <w:p>
      <w:pPr>
        <w:pStyle w:val="Heading2"/>
      </w:pPr>
      <w:r>
        <w:t xml:space="preserve">Educational Pathways and Industry Collaboration</w:t>
      </w:r>
    </w:p>
    <w:p>
      <w:pPr>
        <w:pStyle w:val="FirstParagraph"/>
      </w:pPr>
      <w:r>
        <w:t xml:space="preserve">Becoming an</w:t>
      </w:r>
      <w:r>
        <w:t xml:space="preserve"> </w:t>
      </w:r>
      <w:r>
        <w:rPr>
          <w:bCs/>
          <w:b/>
        </w:rPr>
        <w:t xml:space="preserve">Automotive Engineer</w:t>
      </w:r>
      <w:r>
        <w:t xml:space="preserve"> </w:t>
      </w:r>
      <w:r>
        <w:t xml:space="preserve">in</w:t>
      </w:r>
      <w:r>
        <w:t xml:space="preserve"> </w:t>
      </w:r>
      <w:r>
        <w:rPr>
          <w:bCs/>
          <w:b/>
        </w:rPr>
        <w:t xml:space="preserve">Milan</w:t>
      </w:r>
      <w:r>
        <w:t xml:space="preserve"> </w:t>
      </w:r>
      <w:r>
        <w:t xml:space="preserve">typically requires a bachelor’s or master’s degree in mechanical engineering, mechatronics, or automotive engineering from a reputable institution. Universities such as the Politecnico di Milano offer specialized programs that emphasize both theoretical knowledge and practical application through partnerships with industry leaders like Fiat Chrysler Automobiles (Stellantis), Lamborghini, and Leonardo-Finmeccanica.</w:t>
      </w:r>
    </w:p>
    <w:p>
      <w:pPr>
        <w:pStyle w:val="BodyText"/>
      </w:pPr>
      <w:r>
        <w:t xml:space="preserve">Hands-on training is essential for professionals in this field. Many engineers in</w:t>
      </w:r>
      <w:r>
        <w:t xml:space="preserve"> </w:t>
      </w:r>
      <w:r>
        <w:rPr>
          <w:bCs/>
          <w:b/>
        </w:rPr>
        <w:t xml:space="preserve">Milan</w:t>
      </w:r>
      <w:r>
        <w:t xml:space="preserve"> </w:t>
      </w:r>
      <w:r>
        <w:t xml:space="preserve">gain experience through internships at automotive plants, research labs, or startups focused on mobility solutions. The city’s thriving ecosystem of innovation hubs and incubators further supports entrepreneurial ventures, allowing engineers to explore emerging fields such as urban mobility platforms and smart transportation networks.</w:t>
      </w:r>
    </w:p>
    <w:bookmarkEnd w:id="22"/>
    <w:bookmarkStart w:id="23" w:name="X79e47c52ba011977c1363cbcdd64000a6ececba"/>
    <w:p>
      <w:pPr>
        <w:pStyle w:val="Heading2"/>
      </w:pPr>
      <w:r>
        <w:t xml:space="preserve">Challenges and Opportunities in Milan’s Automotive Sector</w:t>
      </w:r>
    </w:p>
    <w:p>
      <w:pPr>
        <w:pStyle w:val="FirstParagraph"/>
      </w:pPr>
      <w:r>
        <w:t xml:space="preserve">The automotive industry in</w:t>
      </w:r>
      <w:r>
        <w:t xml:space="preserve"> </w:t>
      </w:r>
      <w:r>
        <w:rPr>
          <w:bCs/>
          <w:b/>
        </w:rPr>
        <w:t xml:space="preserve">Milan</w:t>
      </w:r>
      <w:r>
        <w:t xml:space="preserve"> </w:t>
      </w:r>
      <w:r>
        <w:t xml:space="preserve">faces several challenges, including the need to adapt to rapidly evolving consumer preferences, global competition from Asian and American manufacturers, and the pressure to meet decarbonization targets. However, these challenges also present opportunities for growth. For example:</w:t>
      </w:r>
    </w:p>
    <w:p>
      <w:pPr>
        <w:numPr>
          <w:ilvl w:val="0"/>
          <w:numId w:val="1002"/>
        </w:numPr>
        <w:pStyle w:val="Compact"/>
      </w:pPr>
      <w:r>
        <w:rPr>
          <w:bCs/>
          <w:b/>
        </w:rPr>
        <w:t xml:space="preserve">Green Mobility Initiatives:</w:t>
      </w:r>
      <w:r>
        <w:t xml:space="preserve"> </w:t>
      </w:r>
      <w:r>
        <w:t xml:space="preserve">Milan’s commitment to becoming a carbon-neutral city by 2030 has spurred demand for engineers specializing in hybrid and electric vehicle systems.</w:t>
      </w:r>
    </w:p>
    <w:p>
      <w:pPr>
        <w:numPr>
          <w:ilvl w:val="0"/>
          <w:numId w:val="1002"/>
        </w:numPr>
        <w:pStyle w:val="Compact"/>
      </w:pPr>
      <w:r>
        <w:rPr>
          <w:bCs/>
          <w:b/>
        </w:rPr>
        <w:t xml:space="preserve">Digital Transformation:</w:t>
      </w:r>
      <w:r>
        <w:t xml:space="preserve"> </w:t>
      </w:r>
      <w:r>
        <w:t xml:space="preserve">The rise of connected vehicles and IoT-enabled mobility solutions has created new roles for engineers with expertise in software development, cybersecurity, and data analytics.</w:t>
      </w:r>
    </w:p>
    <w:p>
      <w:pPr>
        <w:numPr>
          <w:ilvl w:val="0"/>
          <w:numId w:val="1002"/>
        </w:numPr>
        <w:pStyle w:val="Compact"/>
      </w:pPr>
      <w:r>
        <w:rPr>
          <w:bCs/>
          <w:b/>
        </w:rPr>
        <w:t xml:space="preserve">Export Potential:</w:t>
      </w:r>
      <w:r>
        <w:t xml:space="preserve"> </w:t>
      </w:r>
      <w:r>
        <w:t xml:space="preserve">As a major European trade hub, Milan enables automotive companies to access markets across the EU and beyond, offering engineers opportunities to work on international projects.</w:t>
      </w:r>
    </w:p>
    <w:p>
      <w:pPr>
        <w:pStyle w:val="FirstParagraph"/>
      </w:pPr>
      <w:r>
        <w:t xml:space="preserve">The Italian government’s incentives for EV adoption, such as tax breaks for electric vehicle owners and grants for manufacturing facilities upgrading to green production methods, further strengthen the sector’s prospects. Engineers in</w:t>
      </w:r>
      <w:r>
        <w:t xml:space="preserve"> </w:t>
      </w:r>
      <w:r>
        <w:rPr>
          <w:bCs/>
          <w:b/>
        </w:rPr>
        <w:t xml:space="preserve">Milan</w:t>
      </w:r>
      <w:r>
        <w:t xml:space="preserve"> </w:t>
      </w:r>
      <w:r>
        <w:t xml:space="preserve">are uniquely positioned to leverage these policies while contributing to the city’s reputation as a leader in sustainable innovation.</w:t>
      </w:r>
    </w:p>
    <w:bookmarkEnd w:id="23"/>
    <w:bookmarkStart w:id="24" w:name="X063f8e239dc91b305bb538822c1435c091a827b"/>
    <w:p>
      <w:pPr>
        <w:pStyle w:val="Heading2"/>
      </w:pPr>
      <w:r>
        <w:t xml:space="preserve">Conclusion: The Future of Automotive Engineering in Milan</w:t>
      </w:r>
    </w:p>
    <w:p>
      <w:pPr>
        <w:pStyle w:val="FirstParagraph"/>
      </w:pPr>
      <w:r>
        <w:t xml:space="preserve">In summary, the role of an</w:t>
      </w:r>
      <w:r>
        <w:t xml:space="preserve"> </w:t>
      </w:r>
      <w:r>
        <w:rPr>
          <w:bCs/>
          <w:b/>
        </w:rPr>
        <w:t xml:space="preserve">Automotive Engineer</w:t>
      </w:r>
      <w:r>
        <w:t xml:space="preserve"> </w:t>
      </w:r>
      <w:r>
        <w:t xml:space="preserve">in</w:t>
      </w:r>
      <w:r>
        <w:t xml:space="preserve"> </w:t>
      </w:r>
      <w:r>
        <w:rPr>
          <w:bCs/>
          <w:b/>
        </w:rPr>
        <w:t xml:space="preserve">Milan, Italy</w:t>
      </w:r>
      <w:r>
        <w:t xml:space="preserve">, is both dynamic and vital. The city’s fusion of industrial tradition, technological advancement, and forward-thinking policies creates an environment where engineers can drive progress in areas such as electrification, autonomy, and sustainability. As global demand for cleaner transportation solutions grows,</w:t>
      </w:r>
      <w:r>
        <w:t xml:space="preserve"> </w:t>
      </w:r>
      <w:r>
        <w:rPr>
          <w:bCs/>
          <w:b/>
        </w:rPr>
        <w:t xml:space="preserve">Milan</w:t>
      </w:r>
      <w:r>
        <w:t xml:space="preserve"> </w:t>
      </w:r>
      <w:r>
        <w:t xml:space="preserve">will likely remain a focal point for innovation in the automotive sector. For professionals entering this field, the opportunities are vast but require a commitment to lifelong learning and adaptability in an industry undergoing unprecedented transformation.</w:t>
      </w:r>
    </w:p>
    <w:p>
      <w:pPr>
        <w:pStyle w:val="BodyText"/>
      </w:pPr>
      <w:r>
        <w:t xml:space="preserve">This abstract academic document highlights the significance of</w:t>
      </w:r>
      <w:r>
        <w:t xml:space="preserve"> </w:t>
      </w:r>
      <w:r>
        <w:rPr>
          <w:bCs/>
          <w:b/>
        </w:rPr>
        <w:t xml:space="preserve">Milan, Italy</w:t>
      </w:r>
      <w:r>
        <w:t xml:space="preserve">, as a center for automotive engineering and underscores the critical contributions of</w:t>
      </w:r>
      <w:r>
        <w:t xml:space="preserve"> </w:t>
      </w:r>
      <w:r>
        <w:rPr>
          <w:bCs/>
          <w:b/>
        </w:rPr>
        <w:t xml:space="preserve">Automotive Engineers</w:t>
      </w:r>
      <w:r>
        <w:t xml:space="preserve"> </w:t>
      </w:r>
      <w:r>
        <w:t xml:space="preserve">to shaping its future. By aligning technical expertise with global priorities, these professionals ensure that Milan continues to lead in both industrial excellence and environmental stewardship.</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Automotive Engineer in Italy Milan</dc:title>
  <dc:creator/>
  <dc:language>en</dc:language>
  <cp:keywords/>
  <dcterms:created xsi:type="dcterms:W3CDTF">2026-07-23T15:10:52Z</dcterms:created>
  <dcterms:modified xsi:type="dcterms:W3CDTF">2026-07-23T15:10:52Z</dcterms:modified>
</cp:coreProperties>
</file>

<file path=docProps/custom.xml><?xml version="1.0" encoding="utf-8"?>
<Properties xmlns="http://schemas.openxmlformats.org/officeDocument/2006/custom-properties" xmlns:vt="http://schemas.openxmlformats.org/officeDocument/2006/docPropsVTypes"/>
</file>