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e451f32fa3950d8348318110231ebb86da2f592"/>
    <w:p>
      <w:pPr>
        <w:pStyle w:val="Heading1"/>
      </w:pPr>
      <w:r>
        <w:t xml:space="preserve">Abstract Academic Document: The Role of an Automotive Engineer in Italy, Rome</w:t>
      </w:r>
    </w:p>
    <w:p>
      <w:pPr>
        <w:pStyle w:val="FirstParagraph"/>
      </w:pPr>
      <w:r>
        <w:t xml:space="preserve">This academic abstract explores the multifaceted role of an</w:t>
      </w:r>
      <w:r>
        <w:t xml:space="preserve"> </w:t>
      </w:r>
      <w:r>
        <w:rPr>
          <w:bCs/>
          <w:b/>
        </w:rPr>
        <w:t xml:space="preserve">Automotive Engineer</w:t>
      </w:r>
      <w:r>
        <w:t xml:space="preserve"> </w:t>
      </w:r>
      <w:r>
        <w:t xml:space="preserve">within the context of</w:t>
      </w:r>
      <w:r>
        <w:t xml:space="preserve"> </w:t>
      </w:r>
      <w:r>
        <w:rPr>
          <w:iCs/>
          <w:i/>
        </w:rPr>
        <w:t xml:space="preserve">Italy, Rome</w:t>
      </w:r>
      <w:r>
        <w:t xml:space="preserve">, emphasizing the unique challenges and opportunities presented by this dynamic region. As a global hub for innovation, culture, and historical significance, Rome serves as a critical nexus where engineering expertise intersects with Italy’s rich automotive heritage and contemporary industrial demands. This document aims to provide a comprehensive overview of the responsibilities, educational prerequisites, technological advancements, and societal contributions of an Automotive Engineer operating in this specific geographic and cultural environment.</w:t>
      </w:r>
    </w:p>
    <w:bookmarkStart w:id="20" w:name="X702c77676d5b3f9389cc41a5903908be6642872"/>
    <w:p>
      <w:pPr>
        <w:pStyle w:val="Heading2"/>
      </w:pPr>
      <w:r>
        <w:t xml:space="preserve">Introduction: The Automotive Industry in Italy</w:t>
      </w:r>
    </w:p>
    <w:p>
      <w:pPr>
        <w:pStyle w:val="FirstParagraph"/>
      </w:pPr>
      <w:r>
        <w:t xml:space="preserve">Italy has long been synonymous with automotive excellence, home to iconic brands such as Ferrari, Lamborghini, Alfa Romeo, and Fiat. These companies have not only shaped global perceptions of luxury and performance but also established a robust ecosystem for automotive research and development. However, while the northern regions of Italy are traditionally associated with manufacturing hubs like Turin (home to Fiat) or Bologna (hosting the prestigious University of Bologna),</w:t>
      </w:r>
      <w:r>
        <w:t xml:space="preserve"> </w:t>
      </w:r>
      <w:r>
        <w:rPr>
          <w:bCs/>
          <w:b/>
        </w:rPr>
        <w:t xml:space="preserve">Rome</w:t>
      </w:r>
      <w:r>
        <w:t xml:space="preserve"> </w:t>
      </w:r>
      <w:r>
        <w:t xml:space="preserve">has emerged as a critical center for innovation in sustainable mobility, urban transportation, and advanced engineering research.</w:t>
      </w:r>
    </w:p>
    <w:p>
      <w:pPr>
        <w:pStyle w:val="BodyText"/>
      </w:pPr>
      <w:r>
        <w:t xml:space="preserve">The</w:t>
      </w:r>
      <w:r>
        <w:t xml:space="preserve"> </w:t>
      </w:r>
      <w:r>
        <w:rPr>
          <w:iCs/>
          <w:i/>
        </w:rPr>
        <w:t xml:space="preserve">Italy Rome</w:t>
      </w:r>
      <w:r>
        <w:t xml:space="preserve"> </w:t>
      </w:r>
      <w:r>
        <w:t xml:space="preserve">context is particularly significant because it represents a confluence of historical legacy, urban challenges, and forward-thinking policies. As the capital of Italy and one of Europe’s most populous cities, Rome faces unique infrastructural demands related to traffic congestion, environmental sustainability, and the integration of emerging technologies such as electric vehicles (EVs), autonomous driving systems, and smart city infrastructure. These factors create a compelling environment for</w:t>
      </w:r>
      <w:r>
        <w:t xml:space="preserve"> </w:t>
      </w:r>
      <w:r>
        <w:rPr>
          <w:bCs/>
          <w:b/>
        </w:rPr>
        <w:t xml:space="preserve">Automotive Engineers</w:t>
      </w:r>
      <w:r>
        <w:t xml:space="preserve"> </w:t>
      </w:r>
      <w:r>
        <w:t xml:space="preserve">to apply their expertise in addressing both local and global challenges.</w:t>
      </w:r>
    </w:p>
    <w:bookmarkEnd w:id="20"/>
    <w:bookmarkStart w:id="21" w:name="X55e06c04af04699899402224a9e0435c5ddcc65"/>
    <w:p>
      <w:pPr>
        <w:pStyle w:val="Heading2"/>
      </w:pPr>
      <w:r>
        <w:t xml:space="preserve">The Role of an Automotive Engineer in Rome</w:t>
      </w:r>
    </w:p>
    <w:p>
      <w:pPr>
        <w:pStyle w:val="FirstParagraph"/>
      </w:pPr>
      <w:r>
        <w:t xml:space="preserve">An</w:t>
      </w:r>
      <w:r>
        <w:t xml:space="preserve"> </w:t>
      </w:r>
      <w:r>
        <w:rPr>
          <w:bCs/>
          <w:b/>
        </w:rPr>
        <w:t xml:space="preserve">Automotive Engineer</w:t>
      </w:r>
      <w:r>
        <w:t xml:space="preserve"> </w:t>
      </w:r>
      <w:r>
        <w:t xml:space="preserve">in Rome is tasked with designing, developing, testing, and maintaining vehicles and related systems that align with the city’s evolving needs. This includes not only traditional automotive components but also cutting-edge technologies such as hybrid propulsion systems, electric powertrains, and vehicle-to-grid (V2G) integration. Given Rome’s commitment to reducing carbon emissions—evidenced by initiatives like the "Roma Capitale" sustainability plan—engineers in this field must prioritize eco-friendly solutions while adhering to stringent European Union regulations.</w:t>
      </w:r>
    </w:p>
    <w:p>
      <w:pPr>
        <w:pStyle w:val="BodyText"/>
      </w:pPr>
      <w:r>
        <w:t xml:space="preserve">Key responsibilities of an</w:t>
      </w:r>
      <w:r>
        <w:t xml:space="preserve"> </w:t>
      </w:r>
      <w:r>
        <w:rPr>
          <w:bCs/>
          <w:b/>
        </w:rPr>
        <w:t xml:space="preserve">Automotive Engineer</w:t>
      </w:r>
      <w:r>
        <w:t xml:space="preserve"> </w:t>
      </w:r>
      <w:r>
        <w:t xml:space="preserve">in Rome include:</w:t>
      </w:r>
    </w:p>
    <w:p>
      <w:pPr>
        <w:numPr>
          <w:ilvl w:val="0"/>
          <w:numId w:val="1001"/>
        </w:numPr>
        <w:pStyle w:val="Compact"/>
      </w:pPr>
      <w:r>
        <w:rPr>
          <w:bCs/>
          <w:b/>
        </w:rPr>
        <w:t xml:space="preserve">Design and Development:</w:t>
      </w:r>
      <w:r>
        <w:t xml:space="preserve"> </w:t>
      </w:r>
      <w:r>
        <w:t xml:space="preserve">Creating vehicle prototypes that balance performance, safety, and environmental impact.</w:t>
      </w:r>
    </w:p>
    <w:p>
      <w:pPr>
        <w:numPr>
          <w:ilvl w:val="0"/>
          <w:numId w:val="1001"/>
        </w:numPr>
        <w:pStyle w:val="Compact"/>
      </w:pPr>
      <w:r>
        <w:rPr>
          <w:bCs/>
          <w:b/>
        </w:rPr>
        <w:t xml:space="preserve">Sustainability Integration:</w:t>
      </w:r>
      <w:r>
        <w:t xml:space="preserve"> </w:t>
      </w:r>
      <w:r>
        <w:t xml:space="preserve">Incorporating renewable energy sources and lightweight materials to reduce emissions.</w:t>
      </w:r>
    </w:p>
    <w:p>
      <w:pPr>
        <w:numPr>
          <w:ilvl w:val="0"/>
          <w:numId w:val="1001"/>
        </w:numPr>
        <w:pStyle w:val="Compact"/>
      </w:pPr>
      <w:r>
        <w:rPr>
          <w:bCs/>
          <w:b/>
        </w:rPr>
        <w:t xml:space="preserve">Urban Mobility Solutions:</w:t>
      </w:r>
      <w:r>
        <w:t xml:space="preserve"> </w:t>
      </w:r>
      <w:r>
        <w:t xml:space="preserve">Designing transportation systems that alleviate congestion in Rome’s historic center while preserving its architectural heritage.</w:t>
      </w:r>
    </w:p>
    <w:p>
      <w:pPr>
        <w:numPr>
          <w:ilvl w:val="0"/>
          <w:numId w:val="1001"/>
        </w:numPr>
        <w:pStyle w:val="Compact"/>
      </w:pPr>
      <w:r>
        <w:rPr>
          <w:bCs/>
          <w:b/>
        </w:rPr>
        <w:t xml:space="preserve">Collaboration with Academia:</w:t>
      </w:r>
      <w:r>
        <w:t xml:space="preserve"> </w:t>
      </w:r>
      <w:r>
        <w:t xml:space="preserve">Partnering with institutions like the Università degli Studi di Roma La Sapienza or the Politecnico di Milano to advance research in automotive technologies.</w:t>
      </w:r>
    </w:p>
    <w:bookmarkEnd w:id="21"/>
    <w:bookmarkStart w:id="22" w:name="Xefba1b6ff94a6703f1fbe8aa07bdd734edd3d3c"/>
    <w:p>
      <w:pPr>
        <w:pStyle w:val="Heading2"/>
      </w:pPr>
      <w:r>
        <w:t xml:space="preserve">Educational and Professional Pathways in Italy, Rome</w:t>
      </w:r>
    </w:p>
    <w:p>
      <w:pPr>
        <w:pStyle w:val="FirstParagraph"/>
      </w:pPr>
      <w:r>
        <w:t xml:space="preserve">Becoming an</w:t>
      </w:r>
      <w:r>
        <w:t xml:space="preserve"> </w:t>
      </w:r>
      <w:r>
        <w:rPr>
          <w:bCs/>
          <w:b/>
        </w:rPr>
        <w:t xml:space="preserve">Automotive Engineer</w:t>
      </w:r>
      <w:r>
        <w:t xml:space="preserve"> </w:t>
      </w:r>
      <w:r>
        <w:t xml:space="preserve">in Italy requires rigorous academic training. The most common educational pathway involves obtaining a degree in Mechanical Engineering or Automotive Engineering from an accredited Italian university. In</w:t>
      </w:r>
      <w:r>
        <w:t xml:space="preserve"> </w:t>
      </w:r>
      <w:r>
        <w:rPr>
          <w:iCs/>
          <w:i/>
        </w:rPr>
        <w:t xml:space="preserve">Rome</w:t>
      </w:r>
      <w:r>
        <w:t xml:space="preserve">, institutions such as the Università degli Studi di Roma Tre and the Politecnico di Torino (with campus extensions) offer specialized programs that emphasize both theoretical knowledge and hands-on experience.</w:t>
      </w:r>
    </w:p>
    <w:p>
      <w:pPr>
        <w:pStyle w:val="BodyText"/>
      </w:pPr>
      <w:r>
        <w:t xml:space="preserve">Graduates must also complete internships or research projects with industry leaders operating in the region. For example, collaborations with companies like Iveco, which has a strong presence in Rome, provide students with exposure to real-world engineering challenges. Additionally, professional certification from organizations such as the Ordine degli Ingegneri (Italian Engineers’ Association) is mandatory for practicing engineers in Italy.</w:t>
      </w:r>
    </w:p>
    <w:bookmarkEnd w:id="22"/>
    <w:bookmarkStart w:id="23" w:name="technological-trends-and-innovations"/>
    <w:p>
      <w:pPr>
        <w:pStyle w:val="Heading2"/>
      </w:pPr>
      <w:r>
        <w:t xml:space="preserve">Technological Trends and Innovations</w:t>
      </w:r>
    </w:p>
    <w:p>
      <w:pPr>
        <w:pStyle w:val="FirstParagraph"/>
      </w:pPr>
      <w:r>
        <w:t xml:space="preserve">The automotive industry in</w:t>
      </w:r>
      <w:r>
        <w:t xml:space="preserve"> </w:t>
      </w:r>
      <w:r>
        <w:rPr>
          <w:iCs/>
          <w:i/>
        </w:rPr>
        <w:t xml:space="preserve">Rome</w:t>
      </w:r>
      <w:r>
        <w:t xml:space="preserve"> </w:t>
      </w:r>
      <w:r>
        <w:t xml:space="preserve">is at the forefront of several technological trends that are reshaping global mobility. One such trend is the development of autonomous vehicles, which requires engineers to integrate advanced sensors, machine learning algorithms, and real-time data processing systems. Rome’s dense urban environment presents unique challenges for autonomous navigation, necessitating specialized research in pedestrian detection systems and adaptive traffic control.</w:t>
      </w:r>
    </w:p>
    <w:p>
      <w:pPr>
        <w:pStyle w:val="BodyText"/>
      </w:pPr>
      <w:r>
        <w:t xml:space="preserve">Another critical area is the transition to electric mobility. The Italian government has set ambitious targets for reducing fossil fuel dependence by 2030, and Rome has pledged to expand its network of EV charging stations while phasing out internal combustion engines (ICEs). This creates opportunities for</w:t>
      </w:r>
      <w:r>
        <w:t xml:space="preserve"> </w:t>
      </w:r>
      <w:r>
        <w:rPr>
          <w:bCs/>
          <w:b/>
        </w:rPr>
        <w:t xml:space="preserve">Automotive Engineers</w:t>
      </w:r>
      <w:r>
        <w:t xml:space="preserve"> </w:t>
      </w:r>
      <w:r>
        <w:t xml:space="preserve">to innovate in battery technology, energy storage systems, and grid integration.</w:t>
      </w:r>
    </w:p>
    <w:p>
      <w:pPr>
        <w:pStyle w:val="BodyText"/>
      </w:pPr>
      <w:r>
        <w:t xml:space="preserve">Moreover, the concept of "smart cities" is gaining traction in Rome. Engineers are tasked with designing vehicles that can communicate seamlessly with urban infrastructure—think traffic lights that adjust based on vehicle proximity or parking systems that use IoT sensors to optimize space utilization. These projects require interdisciplinary collaboration between engineers, urban planners, and policymakers.</w:t>
      </w:r>
    </w:p>
    <w:bookmarkEnd w:id="23"/>
    <w:bookmarkStart w:id="24" w:name="challenges-and-future-prospects"/>
    <w:p>
      <w:pPr>
        <w:pStyle w:val="Heading2"/>
      </w:pPr>
      <w:r>
        <w:t xml:space="preserve">Challenges and Future Prospects</w:t>
      </w:r>
    </w:p>
    <w:p>
      <w:pPr>
        <w:pStyle w:val="FirstParagraph"/>
      </w:pPr>
      <w:r>
        <w:t xml:space="preserve">Despite its potential, the field of Automotive Engineering in</w:t>
      </w:r>
      <w:r>
        <w:t xml:space="preserve"> </w:t>
      </w:r>
      <w:r>
        <w:rPr>
          <w:iCs/>
          <w:i/>
        </w:rPr>
        <w:t xml:space="preserve">Rome</w:t>
      </w:r>
      <w:r>
        <w:t xml:space="preserve"> </w:t>
      </w:r>
      <w:r>
        <w:t xml:space="preserve">faces several challenges. One major obstacle is the preservation of Rome’s historic architecture while modernizing transportation systems. For example, underground tunneling for metro expansions or EV charging stations must be conducted without damaging ancient Roman ruins or Renaissance buildings.</w:t>
      </w:r>
    </w:p>
    <w:p>
      <w:pPr>
        <w:pStyle w:val="BodyText"/>
      </w:pPr>
      <w:r>
        <w:t xml:space="preserve">Additionally, the global shift toward sustainable practices demands that engineers continuously update their skills. This includes training in renewable energy systems, circular economy principles, and carbon footprint analysis. Professional development programs offered by institutions like the European Association of Automotive Engineers (EAEE) are essential for staying competitive in this rapidly evolving field.</w:t>
      </w:r>
    </w:p>
    <w:p>
      <w:pPr>
        <w:pStyle w:val="BodyText"/>
      </w:pPr>
      <w:r>
        <w:t xml:space="preserve">Looking ahead, the role of an</w:t>
      </w:r>
      <w:r>
        <w:t xml:space="preserve"> </w:t>
      </w:r>
      <w:r>
        <w:rPr>
          <w:bCs/>
          <w:b/>
        </w:rPr>
        <w:t xml:space="preserve">Automotive Engineer</w:t>
      </w:r>
      <w:r>
        <w:t xml:space="preserve"> </w:t>
      </w:r>
      <w:r>
        <w:t xml:space="preserve">in</w:t>
      </w:r>
      <w:r>
        <w:t xml:space="preserve"> </w:t>
      </w:r>
      <w:r>
        <w:rPr>
          <w:iCs/>
          <w:i/>
        </w:rPr>
        <w:t xml:space="preserve">Rome</w:t>
      </w:r>
      <w:r>
        <w:t xml:space="preserve"> </w:t>
      </w:r>
      <w:r>
        <w:t xml:space="preserve">will likely expand beyond traditional vehicle design. As cities prioritize resilience against climate change and urbanization, engineers may find themselves involved in projects such as:</w:t>
      </w:r>
    </w:p>
    <w:p>
      <w:pPr>
        <w:numPr>
          <w:ilvl w:val="0"/>
          <w:numId w:val="1002"/>
        </w:numPr>
        <w:pStyle w:val="Compact"/>
      </w:pPr>
      <w:r>
        <w:rPr>
          <w:bCs/>
          <w:b/>
        </w:rPr>
        <w:t xml:space="preserve">Eco-friendly public transit systems.</w:t>
      </w:r>
    </w:p>
    <w:p>
      <w:pPr>
        <w:numPr>
          <w:ilvl w:val="0"/>
          <w:numId w:val="1002"/>
        </w:numPr>
        <w:pStyle w:val="Compact"/>
      </w:pPr>
      <w:r>
        <w:rPr>
          <w:bCs/>
          <w:b/>
        </w:rPr>
        <w:t xml:space="preserve">Integration of drones for last-mile delivery services.</w:t>
      </w:r>
    </w:p>
    <w:p>
      <w:pPr>
        <w:numPr>
          <w:ilvl w:val="0"/>
          <w:numId w:val="1002"/>
        </w:numPr>
        <w:pStyle w:val="Compact"/>
      </w:pPr>
      <w:r>
        <w:rPr>
          <w:bCs/>
          <w:b/>
        </w:rPr>
        <w:t xml:space="preserve">Smart road networks that adapt to weather and traffic conditions.</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Automotive Engineer</w:t>
      </w:r>
      <w:r>
        <w:t xml:space="preserve"> </w:t>
      </w:r>
      <w:r>
        <w:t xml:space="preserve">in</w:t>
      </w:r>
      <w:r>
        <w:t xml:space="preserve"> </w:t>
      </w:r>
      <w:r>
        <w:rPr>
          <w:iCs/>
          <w:i/>
        </w:rPr>
        <w:t xml:space="preserve">Rome, Italy</w:t>
      </w:r>
      <w:r>
        <w:t xml:space="preserve">, is both challenging and transformative. As a city that balances ancient history with modern innovation, Rome offers a unique laboratory for engineers to pioneer solutions that address global issues like sustainability, urban congestion, and technological advancement. By leveraging the region’s academic institutions, industry partnerships, and policy frameworks,</w:t>
      </w:r>
      <w:r>
        <w:t xml:space="preserve"> </w:t>
      </w:r>
      <w:r>
        <w:rPr>
          <w:bCs/>
          <w:b/>
        </w:rPr>
        <w:t xml:space="preserve">Automotive Engineers</w:t>
      </w:r>
      <w:r>
        <w:t xml:space="preserve"> </w:t>
      </w:r>
      <w:r>
        <w:t xml:space="preserve">in Italy can play a pivotal role in shaping the future of mobility—not just for Rome but for the world.</w:t>
      </w:r>
    </w:p>
    <w:p>
      <w:pPr>
        <w:pStyle w:val="BodyText"/>
      </w:pPr>
      <w:r>
        <w:t xml:space="preserve">This document underscores the importance of contextualizing engineering practices within specific geographic and cultural settings. The case of</w:t>
      </w:r>
      <w:r>
        <w:t xml:space="preserve"> </w:t>
      </w:r>
      <w:r>
        <w:rPr>
          <w:iCs/>
          <w:i/>
        </w:rPr>
        <w:t xml:space="preserve">Rome</w:t>
      </w:r>
      <w:r>
        <w:t xml:space="preserve"> </w:t>
      </w:r>
      <w:r>
        <w:t xml:space="preserve">highlights how an</w:t>
      </w:r>
      <w:r>
        <w:t xml:space="preserve"> </w:t>
      </w:r>
      <w:r>
        <w:rPr>
          <w:bCs/>
          <w:b/>
        </w:rPr>
        <w:t xml:space="preserve">Automotive Engineer</w:t>
      </w:r>
      <w:r>
        <w:t xml:space="preserve"> </w:t>
      </w:r>
      <w:r>
        <w:t xml:space="preserve">must navigate historical, environmental, and societal factors to contribute meaningfully to their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Italy, Rome</dc:title>
  <dc:creator/>
  <dc:language>en</dc:language>
  <cp:keywords/>
  <dcterms:created xsi:type="dcterms:W3CDTF">2026-07-23T06:24:06Z</dcterms:created>
  <dcterms:modified xsi:type="dcterms:W3CDTF">2026-07-23T06:24:06Z</dcterms:modified>
</cp:coreProperties>
</file>

<file path=docProps/custom.xml><?xml version="1.0" encoding="utf-8"?>
<Properties xmlns="http://schemas.openxmlformats.org/officeDocument/2006/custom-properties" xmlns:vt="http://schemas.openxmlformats.org/officeDocument/2006/docPropsVTypes"/>
</file>