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1a67e6b1cf5f31361e238090086452e30da5228"/>
    <w:p>
      <w:pPr>
        <w:pStyle w:val="Heading1"/>
      </w:pPr>
      <w:r>
        <w:t xml:space="preserve">Abstract Academic Document: The Role and Significance of an Automotive Engineer in Japan, Osaka</w:t>
      </w:r>
    </w:p>
    <w:p>
      <w:pPr>
        <w:pStyle w:val="FirstParagraph"/>
      </w:pPr>
      <w:r>
        <w:rPr>
          <w:bCs/>
          <w:b/>
        </w:rPr>
        <w:t xml:space="preserve">Abstract:</w:t>
      </w:r>
    </w:p>
    <w:p>
      <w:pPr>
        <w:pStyle w:val="BodyText"/>
      </w:pPr>
      <w:r>
        <w:t xml:space="preserve">In the rapidly evolving global automotive industry, the role of an Automotive Engineer has become increasingly pivotal, particularly within regions characterized by advanced technological innovation and stringent environmental regulations. This academic abstract explores the critical contributions of an Automotive Engineer in Japan, with a specific focus on Osaka—a city renowned for its industrial heritage, cutting-edge research facilities, and dynamic automotive ecosystem. By examining the interplay between technical expertise, cultural context, and regional economic priorities in Osaka, this document underscores how Automotive Engineers are instrumental in shaping the future of sustainable mobility while aligning with Japan’s national goals for innovation and environmental stewardship.</w:t>
      </w:r>
    </w:p>
    <w:bookmarkStart w:id="20" w:name="introduction"/>
    <w:p>
      <w:pPr>
        <w:pStyle w:val="Heading2"/>
      </w:pPr>
      <w:r>
        <w:t xml:space="preserve">Introduction</w:t>
      </w:r>
    </w:p>
    <w:p>
      <w:pPr>
        <w:pStyle w:val="FirstParagraph"/>
      </w:pPr>
      <w:r>
        <w:t xml:space="preserve">Osaka, located in the Kansai region of Japan, has long been a hub for industrial activity, including automotive manufacturing and research. As one of Japan’s largest cities, Osaka hosts numerous automotive firms, research institutions, and supply chain partners that contribute to the nation’s status as a global leader in automotive technology. The role of an Automotive Engineer in this context is multifaceted, encompassing design innovation, production optimization, compliance with regulatory standards (such as Japan’s stringent emission norms), and integration of emerging technologies like electric vehicles (EVs) and autonomous driving systems. This abstract delves into the specific demands placed on Automotive Engineers in Osaka, highlighting how their work reflects broader trends in Japanese industrial policy and technological advancement.</w:t>
      </w:r>
    </w:p>
    <w:bookmarkEnd w:id="20"/>
    <w:bookmarkStart w:id="21" w:name="Xef4b43f7770c883cb0ecfe10b7ab11779af886a"/>
    <w:p>
      <w:pPr>
        <w:pStyle w:val="Heading2"/>
      </w:pPr>
      <w:r>
        <w:t xml:space="preserve">The Automotive Engineer: A Multifaceted Professional</w:t>
      </w:r>
    </w:p>
    <w:p>
      <w:pPr>
        <w:pStyle w:val="FirstParagraph"/>
      </w:pPr>
      <w:r>
        <w:t xml:space="preserve">An Automotive Engineer is a professional who applies principles of engineering, physics, and mathematics to the design, development, testing, and production of vehicles. In Japan Osaka, this profession is deeply intertwined with the region’s economic priorities. The city’s automotive industry is not only driven by large manufacturers like Toyota and Honda but also by a network of specialized suppliers and research laboratories focused on next-generation mobility solutions. For instance, engineers in Osaka are often involved in projects related to hybrid vehicle technology, advanced materials for lightweighting, and smart manufacturing processes that align with Industry 4.0 initiatives.</w:t>
      </w:r>
    </w:p>
    <w:p>
      <w:pPr>
        <w:pStyle w:val="BodyText"/>
      </w:pPr>
      <w:r>
        <w:t xml:space="preserve">Furthermore, the Automotive Engineer in Osaka must navigate a unique regulatory environment shaped by Japan’s commitment to reducing carbon emissions and promoting sustainable practices. This includes adherence to standards set by the Japanese Ministry of Land, Infrastructure, Transport and Tourism (MLIT) and collaboration with international bodies like the International Organization for Standardization (ISO). The ability to balance innovation with compliance is a hallmark of successful Automotive Engineers in this region.</w:t>
      </w:r>
    </w:p>
    <w:bookmarkEnd w:id="21"/>
    <w:bookmarkStart w:id="22" w:name="X5ae5c5dd7488ce2f52b518c6964865165b393f0"/>
    <w:p>
      <w:pPr>
        <w:pStyle w:val="Heading2"/>
      </w:pPr>
      <w:r>
        <w:t xml:space="preserve">Osaka’s Role in Japan’s Automotive Ecosystem</w:t>
      </w:r>
    </w:p>
    <w:p>
      <w:pPr>
        <w:pStyle w:val="FirstParagraph"/>
      </w:pPr>
      <w:r>
        <w:t xml:space="preserve">Osaka’s significance as an automotive center stems from its strategic location, skilled workforce, and infrastructure. The city serves as a gateway for international trade and investment, which has led to the establishment of joint ventures between Japanese automakers and global technology firms. For example, collaborations in Osaka have focused on developing hydrogen fuel cell vehicles (FCVs) and integrating artificial intelligence (AI) into vehicle systems. These initiatives require Automotive Engineers to possess not only technical expertise but also cross-disciplinary knowledge, such as software development, data analytics, and materials science.</w:t>
      </w:r>
    </w:p>
    <w:p>
      <w:pPr>
        <w:pStyle w:val="BodyText"/>
      </w:pPr>
      <w:r>
        <w:t xml:space="preserve">Additionally, Osaka’s academic institutions play a crucial role in nurturing the next generation of Automotive Engineers. Universities like Osaka University and Kansai University offer specialized programs in automotive engineering that emphasize both theoretical foundations and practical applications. These programs often include partnerships with local industries, providing students with hands-on experience in real-world projects that address challenges specific to Japan’s automotive landscape.</w:t>
      </w:r>
    </w:p>
    <w:bookmarkEnd w:id="22"/>
    <w:bookmarkStart w:id="23" w:name="X7ee0670f14ecc445ea4db8c577d3a1fff4e2093"/>
    <w:p>
      <w:pPr>
        <w:pStyle w:val="Heading2"/>
      </w:pPr>
      <w:r>
        <w:t xml:space="preserve">Challenges and Opportunities for Automotive Engineers in Osaka</w:t>
      </w:r>
    </w:p>
    <w:p>
      <w:pPr>
        <w:pStyle w:val="FirstParagraph"/>
      </w:pPr>
      <w:r>
        <w:t xml:space="preserve">While Osaka presents numerous opportunities for Automotive Engineers, it also poses distinct challenges. One such challenge is the need to innovate within a highly competitive market. Japanese automakers face pressure from both domestic and international competitors, necessitating continuous improvement in product quality, efficiency, and cost-effectiveness. Automotive Engineers in Osaka must therefore stay abreast of global trends while tailoring solutions to meet Japan’s unique consumer preferences.</w:t>
      </w:r>
    </w:p>
    <w:p>
      <w:pPr>
        <w:pStyle w:val="BodyText"/>
      </w:pPr>
      <w:r>
        <w:t xml:space="preserve">Another challenge lies in the integration of emerging technologies with traditional manufacturing practices. For instance, the shift toward EVs and autonomous vehicles requires engineers to adapt legacy systems and retrain existing workforces. This transition demands not only technical agility but also leadership skills to manage interdisciplinary teams effectively.</w:t>
      </w:r>
    </w:p>
    <w:bookmarkEnd w:id="23"/>
    <w:bookmarkStart w:id="24" w:name="cultural-and-economic-context"/>
    <w:p>
      <w:pPr>
        <w:pStyle w:val="Heading2"/>
      </w:pPr>
      <w:r>
        <w:t xml:space="preserve">Cultural and Economic Context</w:t>
      </w:r>
    </w:p>
    <w:p>
      <w:pPr>
        <w:pStyle w:val="FirstParagraph"/>
      </w:pPr>
      <w:r>
        <w:t xml:space="preserve">The cultural environment in Osaka further shapes the role of an Automotive Engineer. The city’s reputation for innovation, combined with its strong work ethic and emphasis on precision, creates a professional atmosphere that values excellence. However, engineers must also navigate Japan’s hierarchical corporate culture and collaborative decision-making processes. Effective communication—both technical and interpersonal—is therefore essential to success in this environment.</w:t>
      </w:r>
    </w:p>
    <w:p>
      <w:pPr>
        <w:pStyle w:val="BodyText"/>
      </w:pPr>
      <w:r>
        <w:t xml:space="preserve">Economically, Osaka’s automotive sector is supported by government incentives aimed at fostering innovation and attracting foreign investment. Programs such as the "Osaka Strategic Innovation Program" encourage engineers to develop solutions that align with regional goals for sustainable growth. These initiatives provide Automotive Engineers with the resources and funding necessary to experiment with cutting-edge technologies while contributing to Osaka’s economic resilience.</w:t>
      </w:r>
    </w:p>
    <w:bookmarkEnd w:id="24"/>
    <w:bookmarkStart w:id="25" w:name="conclusion"/>
    <w:p>
      <w:pPr>
        <w:pStyle w:val="Heading2"/>
      </w:pPr>
      <w:r>
        <w:t xml:space="preserve">Conclusion</w:t>
      </w:r>
    </w:p>
    <w:p>
      <w:pPr>
        <w:pStyle w:val="FirstParagraph"/>
      </w:pPr>
      <w:r>
        <w:t xml:space="preserve">In conclusion, the role of an Automotive Engineer in Japan, particularly within Osaka, is both complex and vital. As a global leader in automotive technology and sustainability, Japan relies on the expertise of engineers to drive innovation while adhering to environmental and regulatory standards. Osaka’s unique position as an industrial hub provides Automotive Engineers with unparalleled opportunities to contribute to the development of next-generation vehicles and mobility solutions. However, success in this field requires not only technical proficiency but also a deep understanding of Japan’s cultural, economic, and regulatory landscape.</w:t>
      </w:r>
    </w:p>
    <w:p>
      <w:pPr>
        <w:pStyle w:val="BodyText"/>
      </w:pPr>
      <w:r>
        <w:t xml:space="preserve">This abstract underscores the importance of interdisciplinary collaboration, continuous learning, and adaptability for Automotive Engineers in Osaka. As the automotive industry evolves toward greater sustainability and technological integration, the contributions of these professionals will remain central to Japan’s continued leadership in global mobility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Japan Osaka</dc:title>
  <dc:creator/>
  <dc:language>en</dc:language>
  <cp:keywords/>
  <dcterms:created xsi:type="dcterms:W3CDTF">2026-07-21T06:56:26Z</dcterms:created>
  <dcterms:modified xsi:type="dcterms:W3CDTF">2026-07-21T06:56:26Z</dcterms:modified>
</cp:coreProperties>
</file>

<file path=docProps/custom.xml><?xml version="1.0" encoding="utf-8"?>
<Properties xmlns="http://schemas.openxmlformats.org/officeDocument/2006/custom-properties" xmlns:vt="http://schemas.openxmlformats.org/officeDocument/2006/docPropsVTypes"/>
</file>