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7b1df1c7aa5c1bef46ec20dca730bb4341fa2e5"/>
    <w:p>
      <w:pPr>
        <w:pStyle w:val="Heading1"/>
      </w:pPr>
      <w:r>
        <w:t xml:space="preserve">Abstract Academic Document: The Role of an Automotive Engineer in Kuwait Kuwait City</w:t>
      </w:r>
    </w:p>
    <w:bookmarkStart w:id="20" w:name="introduction"/>
    <w:p>
      <w:pPr>
        <w:pStyle w:val="Heading2"/>
      </w:pPr>
      <w:r>
        <w:t xml:space="preserve">Introduction</w:t>
      </w:r>
    </w:p>
    <w:p>
      <w:pPr>
        <w:pStyle w:val="FirstParagraph"/>
      </w:pPr>
      <w:r>
        <w:t xml:space="preserve">The field of automotive engineering has evolved significantly in response to global challenges such as climate change, urbanization, and the demand for sustainable transportation. In Kuwait City, a hub of economic and technological advancement within the Kingdom of Kuwait, the role of an Automotive Engineer is critical to addressing these challenges while aligning with national development goals. This abstract academic document examines the unique contributions of Automotive Engineers in Kuwait City, focusing on their impact on infrastructure, environmental sustainability, and technological innovation. It highlights the interplay between local demands and global trends in automotive engineering, emphasizing how professionals in this field shape the future of transportation in one of the Gulf's most dynamic cities.</w:t>
      </w:r>
    </w:p>
    <w:bookmarkEnd w:id="20"/>
    <w:bookmarkStart w:id="21" w:name="X1ceffc47ccc1d06474314e2ba9236e25def4bcb"/>
    <w:p>
      <w:pPr>
        <w:pStyle w:val="Heading2"/>
      </w:pPr>
      <w:r>
        <w:t xml:space="preserve">The Role of an Automotive Engineer in Kuwait Kuwait City</w:t>
      </w:r>
    </w:p>
    <w:p>
      <w:pPr>
        <w:pStyle w:val="FirstParagraph"/>
      </w:pPr>
      <w:r>
        <w:t xml:space="preserve">Kuwait City, as a major urban center, faces distinct challenges related to traffic congestion, air pollution, and energy consumption. Automotive Engineers in this region are tasked with designing solutions that balance economic growth with environmental responsibility. Their work spans vehicle design optimization, emissions control systems development, and the integration of renewable energy technologies into transportation networks. For instance, engineers are increasingly involved in adapting electric vehicles (EVs) to the extreme climatic conditions of Kuwait, ensuring battery efficiency and vehicle reliability under high temperatures. Additionally, they collaborate with local authorities to implement smart traffic management systems that reduce carbon footprints while improving urban mobility.</w:t>
      </w:r>
    </w:p>
    <w:p>
      <w:pPr>
        <w:pStyle w:val="BodyText"/>
      </w:pPr>
      <w:r>
        <w:t xml:space="preserve">Automotive Engineers in Kuwait City also play a pivotal role in supporting the country's Vision 2035 initiative, which aims to diversify the economy beyond oil dependence. This includes advancing automotive research and development (R&amp;D) to position Kuwait as a leader in green technology within the Gulf Cooperation Council (GCC). By fostering partnerships between academia, industry, and government entities, these engineers contribute to creating a skilled workforce capable of driving innovation in sustainable transportation.</w:t>
      </w:r>
    </w:p>
    <w:bookmarkEnd w:id="21"/>
    <w:bookmarkStart w:id="22" w:name="X148b4f287ab738c4a4d10c4e9db6828e91add40"/>
    <w:p>
      <w:pPr>
        <w:pStyle w:val="Heading2"/>
      </w:pPr>
      <w:r>
        <w:t xml:space="preserve">Challenges Facing Automotive Engineers in Kuwait City</w:t>
      </w:r>
    </w:p>
    <w:p>
      <w:pPr>
        <w:pStyle w:val="FirstParagraph"/>
      </w:pPr>
      <w:r>
        <w:t xml:space="preserve">Kuwait City presents unique challenges that demand specialized expertise from Automotive Engineers. One significant obstacle is the extreme desert climate, which necessitates vehicles and infrastructure resilient to temperatures exceeding 50°C. This requires engineers to develop cooling systems, heat-resistant materials, and energy-efficient designs tailored to local conditions. Additionally, the reliance on fossil fuels has historically created environmental concerns, such as air pollution and greenhouse gas emissions. Engineers must navigate these issues by integrating hybrid technologies and promoting alternative energy sources like solar power.</w:t>
      </w:r>
    </w:p>
    <w:p>
      <w:pPr>
        <w:pStyle w:val="BodyText"/>
      </w:pPr>
      <w:r>
        <w:t xml:space="preserve">Another challenge lies in the rapid urbanization of Kuwait City, which has led to increased traffic density and infrastructure strain. Automotive Engineers are tasked with optimizing public transportation systems, including the expansion of bus networks and metro projects, to reduce private vehicle dependency. They also work on designing parking solutions that minimize land use while accommodating growing populations.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Kuwait City offers abundant opportunities for Automotive Engineers to drive progress in the field. The government’s commitment to sustainability has spurred investments in renewable energy projects, such as solar-powered charging stations for electric vehicles. Engineers are at the forefront of these initiatives, developing infrastructure that supports a transition from traditional combustion engines to cleaner alternatives.</w:t>
      </w:r>
    </w:p>
    <w:p>
      <w:pPr>
        <w:pStyle w:val="BodyText"/>
      </w:pPr>
      <w:r>
        <w:t xml:space="preserve">Moreover, Kuwait City’s strategic location as a regional trade hub positions Automotive Engineers to contribute to global supply chain innovations. For example, engineers collaborate with manufacturers to create vehicles that meet international safety and efficiency standards while catering to the specific needs of Gulf markets. This includes designing vehicles with enhanced durability for sandstorms and high-temperature environments.</w:t>
      </w:r>
    </w:p>
    <w:bookmarkEnd w:id="23"/>
    <w:bookmarkStart w:id="24" w:name="Xc8029a47e9dda37dd0d3c0d820c4363e74326d7"/>
    <w:p>
      <w:pPr>
        <w:pStyle w:val="Heading2"/>
      </w:pPr>
      <w:r>
        <w:t xml:space="preserve">The Academic and Professional Landscape in Kuwait City</w:t>
      </w:r>
    </w:p>
    <w:p>
      <w:pPr>
        <w:pStyle w:val="FirstParagraph"/>
      </w:pPr>
      <w:r>
        <w:t xml:space="preserve">Kuwait City is home to prestigious educational institutions, such as the Kuwait University Faculty of Engineering, which offer specialized programs in Automotive Engineering. These programs emphasize both theoretical knowledge and practical applications, preparing graduates to address local challenges while aligning with global industry standards. Academic research conducted in Kuwait City often focuses on desert-adapted vehicle technologies, sustainable materials, and energy-efficient transportation systems.</w:t>
      </w:r>
    </w:p>
    <w:p>
      <w:pPr>
        <w:pStyle w:val="BodyText"/>
      </w:pPr>
      <w:r>
        <w:t xml:space="preserve">Professionals in this field also benefit from collaborative projects with international organizations and automotive manufacturers. Such partnerships provide opportunities for knowledge exchange and innovation, further strengthening the capabilities of Automotive Engineers in Kuwait City. Additionally, professional societies like the Kuwait Society of Engineers play a vital role in fostering networking, training, and advocacy within the industry.</w:t>
      </w:r>
    </w:p>
    <w:bookmarkEnd w:id="24"/>
    <w:bookmarkStart w:id="25" w:name="conclusion"/>
    <w:p>
      <w:pPr>
        <w:pStyle w:val="Heading2"/>
      </w:pPr>
      <w:r>
        <w:t xml:space="preserve">Conclusion</w:t>
      </w:r>
    </w:p>
    <w:p>
      <w:pPr>
        <w:pStyle w:val="FirstParagraph"/>
      </w:pPr>
      <w:r>
        <w:t xml:space="preserve">In conclusion, an Automotive Engineer in Kuwait City is a cornerstone of technological and environmental advancement. Their work not only addresses local challenges such as extreme weather conditions and urbanization but also contributes to the Kingdom’s broader goals of economic diversification and sustainability. As Kuwait continues its transition toward a knowledge-based economy, the role of Automotive Engineers will become even more critical in shaping the future of transportation in Kuwait City and beyond. This abstract academic document underscores the importance of nurturing expertise, fostering innovation, and aligning local efforts with global trends to ensure that automotive engineering remains a driving force for progress in Kuwait’s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Kuwait Kuwait City</dc:title>
  <dc:creator/>
  <dc:description>This document explores the multifaceted role of an Automotive Engineer within the context of Kuwait City, emphasizing technological innovation, environmental sustainability, and socioeconomic development.</dc:description>
  <dc:language>en</dc:language>
  <cp:keywords/>
  <dcterms:created xsi:type="dcterms:W3CDTF">2026-07-23T08:07:12Z</dcterms:created>
  <dcterms:modified xsi:type="dcterms:W3CDTF">2026-07-23T08:07:12Z</dcterms:modified>
</cp:coreProperties>
</file>

<file path=docProps/custom.xml><?xml version="1.0" encoding="utf-8"?>
<Properties xmlns="http://schemas.openxmlformats.org/officeDocument/2006/custom-properties" xmlns:vt="http://schemas.openxmlformats.org/officeDocument/2006/docPropsVTypes"/>
</file>