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Automotive</w:t>
      </w:r>
      <w:r>
        <w:t xml:space="preserve"> </w:t>
      </w:r>
      <w:r>
        <w:t xml:space="preserve">Engineer</w:t>
      </w:r>
      <w:r>
        <w:t xml:space="preserve"> </w:t>
      </w:r>
      <w:r>
        <w:t xml:space="preserve">in</w:t>
      </w:r>
      <w:r>
        <w:t xml:space="preserve"> </w:t>
      </w:r>
      <w:r>
        <w:t xml:space="preserve">Malaysia</w:t>
      </w:r>
      <w:r>
        <w:t xml:space="preserve"> </w:t>
      </w:r>
      <w:r>
        <w:t xml:space="preserve">Kuala</w:t>
      </w:r>
      <w:r>
        <w:t xml:space="preserve"> </w:t>
      </w:r>
      <w:r>
        <w:t xml:space="preserve">Lumpur</w:t>
      </w:r>
    </w:p>
    <w:p>
      <w:pPr>
        <w:pStyle w:val="FirstParagraph"/>
      </w:pPr>
      <w:r>
        <w:t xml:space="preserve">```html</w:t>
      </w:r>
    </w:p>
    <w:bookmarkStart w:id="27" w:name="X728a5789e8d67004e88da6599fb853a98dbfc44"/>
    <w:p>
      <w:pPr>
        <w:pStyle w:val="Heading1"/>
      </w:pPr>
      <w:r>
        <w:t xml:space="preserve">Abstract Academic Document: The Role and Relevance of Automotive Engineers in Malaysia Kuala Lumpur</w:t>
      </w:r>
    </w:p>
    <w:p>
      <w:pPr>
        <w:pStyle w:val="FirstParagraph"/>
      </w:pPr>
      <w:r>
        <w:rPr>
          <w:bCs/>
          <w:b/>
        </w:rPr>
        <w:t xml:space="preserve">Keywords:</w:t>
      </w:r>
      <w:r>
        <w:t xml:space="preserve"> </w:t>
      </w:r>
      <w:r>
        <w:t xml:space="preserve">Abstract academic, Automotive Engineer, Malaysia Kuala Lumpur.</w:t>
      </w:r>
    </w:p>
    <w:bookmarkStart w:id="20" w:name="introduction"/>
    <w:p>
      <w:pPr>
        <w:pStyle w:val="Heading2"/>
      </w:pPr>
      <w:r>
        <w:t xml:space="preserve">Introduction</w:t>
      </w:r>
    </w:p>
    <w:p>
      <w:pPr>
        <w:pStyle w:val="FirstParagraph"/>
      </w:pPr>
      <w:r>
        <w:t xml:space="preserve">In the rapidly evolving landscape of technological innovation and urban development, the role of an</w:t>
      </w:r>
      <w:r>
        <w:t xml:space="preserve"> </w:t>
      </w:r>
      <w:r>
        <w:rPr>
          <w:bCs/>
          <w:b/>
        </w:rPr>
        <w:t xml:space="preserve">Automotive Engineer</w:t>
      </w:r>
      <w:r>
        <w:t xml:space="preserve"> </w:t>
      </w:r>
      <w:r>
        <w:t xml:space="preserve">has become increasingly vital. This abstract academic document explores the significance of automotive engineering in the context of Malaysia’s capital city, Kuala Lumpur. As a hub for economic activity, transportation infrastructure, and technological advancement, Kuala Lumpur presents unique opportunities and challenges for professionals in this field. The interplay between global automotive trends and local industrial needs necessitates a nuanced understanding of how</w:t>
      </w:r>
      <w:r>
        <w:t xml:space="preserve"> </w:t>
      </w:r>
      <w:r>
        <w:rPr>
          <w:bCs/>
          <w:b/>
        </w:rPr>
        <w:t xml:space="preserve">Automotive Engineers</w:t>
      </w:r>
      <w:r>
        <w:t xml:space="preserve"> </w:t>
      </w:r>
      <w:r>
        <w:t xml:space="preserve">contribute to the sustainable development of Malaysia’s urban ecosystems.</w:t>
      </w:r>
    </w:p>
    <w:bookmarkEnd w:id="20"/>
    <w:bookmarkStart w:id="21" w:name="X8ca4e6a6af46a32c995de5256c6b3ad406a6287"/>
    <w:p>
      <w:pPr>
        <w:pStyle w:val="Heading2"/>
      </w:pPr>
      <w:r>
        <w:t xml:space="preserve">The Role of an Automotive Engineer in Malaysia Kuala Lumpur</w:t>
      </w:r>
    </w:p>
    <w:p>
      <w:pPr>
        <w:pStyle w:val="FirstParagraph"/>
      </w:pPr>
      <w:r>
        <w:t xml:space="preserve">An</w:t>
      </w:r>
      <w:r>
        <w:t xml:space="preserve"> </w:t>
      </w:r>
      <w:r>
        <w:rPr>
          <w:bCs/>
          <w:b/>
        </w:rPr>
        <w:t xml:space="preserve">Automotive Engineer</w:t>
      </w:r>
      <w:r>
        <w:t xml:space="preserve"> </w:t>
      </w:r>
      <w:r>
        <w:t xml:space="preserve">specializes in the design, development, testing, and production of motor vehicles and related systems. In a city like Kuala Lumpur, where traffic congestion and environmental concerns are critical issues, the expertise of automotive engineers extends beyond traditional manufacturing roles. They play a pivotal role in addressing urban mobility challenges through innovations such as electric vehicles (EVs), autonomous driving technologies, and smart transportation networks.</w:t>
      </w:r>
    </w:p>
    <w:p>
      <w:pPr>
        <w:pStyle w:val="BodyText"/>
      </w:pPr>
      <w:r>
        <w:t xml:space="preserve">Kuala Lumpur’s position as Malaysia’s economic and administrative center makes it a focal point for automotive research and development. The city is home to several automotive manufacturing plants, logistics hubs, and research institutions that collaborate with engineers to align technological advancements with local needs. Additionally, the Malaysian government has prioritized green initiatives under Vision 2020 and the National Green Technology Policy (NGTP), creating a demand for</w:t>
      </w:r>
      <w:r>
        <w:t xml:space="preserve"> </w:t>
      </w:r>
      <w:r>
        <w:rPr>
          <w:bCs/>
          <w:b/>
        </w:rPr>
        <w:t xml:space="preserve">Automotive Engineers</w:t>
      </w:r>
      <w:r>
        <w:t xml:space="preserve"> </w:t>
      </w:r>
      <w:r>
        <w:t xml:space="preserve">who can integrate sustainable practices into vehicle design and urban mobility systems.</w:t>
      </w:r>
    </w:p>
    <w:bookmarkEnd w:id="21"/>
    <w:bookmarkStart w:id="22" w:name="X66a85b0ff9f8377889c160de49daef19b8ecdb7"/>
    <w:p>
      <w:pPr>
        <w:pStyle w:val="Heading2"/>
      </w:pPr>
      <w:r>
        <w:t xml:space="preserve">Challenges and Opportunities in Malaysia Kuala Lumpur</w:t>
      </w:r>
    </w:p>
    <w:p>
      <w:pPr>
        <w:pStyle w:val="FirstParagraph"/>
      </w:pPr>
      <w:r>
        <w:t xml:space="preserve">The automotive industry in Kuala Lumpur faces challenges such as adapting to stringent environmental regulations, managing urban traffic inefficiencies, and competing with global market trends. However, these challenges also present opportunities for innovation. For instance, the rise of electric vehicles (EVs) has spurred demand for engineers specializing in battery technology, energy systems integration, and charging infrastructure. Kuala Lumpur’s growing population and expanding urban footprint further underscore the need for engineers to design efficient public transportation solutions and reduce vehicular emissions.</w:t>
      </w:r>
    </w:p>
    <w:p>
      <w:pPr>
        <w:pStyle w:val="BodyText"/>
      </w:pPr>
      <w:r>
        <w:t xml:space="preserve">Moreover, Malaysia’s strategic location as a regional trade hub offers automotive engineers the chance to participate in cross-border projects involving vehicle exports, supply chain optimization, and international standards compliance. The city’s proximity to Southeast Asian markets also positions it as a gateway for automotive technology transfer and collaborative R&amp;D initiatives.</w:t>
      </w:r>
    </w:p>
    <w:bookmarkEnd w:id="22"/>
    <w:bookmarkStart w:id="23" w:name="X3f27d104f26c3fcd7c333ebf420bd49392039c7"/>
    <w:p>
      <w:pPr>
        <w:pStyle w:val="Heading2"/>
      </w:pPr>
      <w:r>
        <w:t xml:space="preserve">Education and Career Pathways for Automotive Engineers in Malaysia</w:t>
      </w:r>
    </w:p>
    <w:p>
      <w:pPr>
        <w:pStyle w:val="FirstParagraph"/>
      </w:pPr>
      <w:r>
        <w:t xml:space="preserve">Becoming an</w:t>
      </w:r>
      <w:r>
        <w:t xml:space="preserve"> </w:t>
      </w:r>
      <w:r>
        <w:rPr>
          <w:bCs/>
          <w:b/>
        </w:rPr>
        <w:t xml:space="preserve">Automotive Engineer</w:t>
      </w:r>
      <w:r>
        <w:t xml:space="preserve"> </w:t>
      </w:r>
      <w:r>
        <w:t xml:space="preserve">requires rigorous academic training, often through accredited engineering programs. In Kuala Lumpur, institutions such as Universiti Teknologi Malaysia (UTM), Universiti Putra Malaysia (UPM), and private colleges like Asia Pacific University offer specialized courses in automotive engineering, mechatronics, and sustainable transportation. These programs emphasize both theoretical knowledge and practical skills, preparing graduates to address the unique demands of the Malaysian market.</w:t>
      </w:r>
    </w:p>
    <w:p>
      <w:pPr>
        <w:pStyle w:val="BodyText"/>
      </w:pPr>
      <w:r>
        <w:t xml:space="preserve">Career opportunities for automotive engineers in Kuala Lumpur span diverse sectors, including:</w:t>
      </w:r>
    </w:p>
    <w:p>
      <w:pPr>
        <w:numPr>
          <w:ilvl w:val="0"/>
          <w:numId w:val="1001"/>
        </w:numPr>
        <w:pStyle w:val="Compact"/>
      </w:pPr>
      <w:r>
        <w:t xml:space="preserve">Automotive manufacturing companies (e.g., Proton, Perodua).</w:t>
      </w:r>
    </w:p>
    <w:p>
      <w:pPr>
        <w:numPr>
          <w:ilvl w:val="0"/>
          <w:numId w:val="1001"/>
        </w:numPr>
        <w:pStyle w:val="Compact"/>
      </w:pPr>
      <w:r>
        <w:t xml:space="preserve">Research and development firms focused on EVs and alternative fuels.</w:t>
      </w:r>
    </w:p>
    <w:p>
      <w:pPr>
        <w:numPr>
          <w:ilvl w:val="0"/>
          <w:numId w:val="1001"/>
        </w:numPr>
        <w:pStyle w:val="Compact"/>
      </w:pPr>
      <w:r>
        <w:t xml:space="preserve">Urban planning agencies tasked with designing smart mobility solutions.</w:t>
      </w:r>
    </w:p>
    <w:p>
      <w:pPr>
        <w:numPr>
          <w:ilvl w:val="0"/>
          <w:numId w:val="1001"/>
        </w:numPr>
        <w:pStyle w:val="Compact"/>
      </w:pPr>
      <w:r>
        <w:t xml:space="preserve">Sustainability consultancies working on green technology integration.</w:t>
      </w:r>
    </w:p>
    <w:p>
      <w:pPr>
        <w:pStyle w:val="FirstParagraph"/>
      </w:pPr>
      <w:r>
        <w:t xml:space="preserve">Professionals in this field often collaborate with policymakers, urban planners, and environmental scientists to develop holistic strategies that align technological innovation with public policy goals. The demand for cross-disciplinary expertise is growing as Kuala Lumpur strives to balance industrial growth with environmental stewardship.</w:t>
      </w:r>
    </w:p>
    <w:bookmarkEnd w:id="23"/>
    <w:bookmarkStart w:id="24" w:name="Xe82766d43cf9046a32a311c2cf9561ba88f3d33"/>
    <w:p>
      <w:pPr>
        <w:pStyle w:val="Heading2"/>
      </w:pPr>
      <w:r>
        <w:t xml:space="preserve">Casual Case Studies: Automotive Engineering in Action</w:t>
      </w:r>
    </w:p>
    <w:p>
      <w:pPr>
        <w:pStyle w:val="FirstParagraph"/>
      </w:pPr>
      <w:r>
        <w:t xml:space="preserve">One notable example of automotive engineering in Kuala Lumpur is the implementation of the KLIA Express, a high-speed rail system connecting the city to Kuala Lumpur International Airport. This project involved engineers specializing in vehicle dynamics, energy efficiency, and passenger safety systems. Similarly, initiatives like the LRT (Light Rail Transit) network demonstrate how</w:t>
      </w:r>
      <w:r>
        <w:t xml:space="preserve"> </w:t>
      </w:r>
      <w:r>
        <w:rPr>
          <w:bCs/>
          <w:b/>
        </w:rPr>
        <w:t xml:space="preserve">Automotive Engineers</w:t>
      </w:r>
      <w:r>
        <w:t xml:space="preserve"> </w:t>
      </w:r>
      <w:r>
        <w:t xml:space="preserve">contribute to reducing traffic congestion through public transport innovation.</w:t>
      </w:r>
    </w:p>
    <w:p>
      <w:pPr>
        <w:pStyle w:val="BodyText"/>
      </w:pPr>
      <w:r>
        <w:t xml:space="preserve">In recent years, private companies such as Grab and Didi have partnered with local engineers to develop ride-sharing platforms that integrate real-time data analytics and vehicle optimization algorithms. These projects highlight the intersection of automotive engineering with digital technologies, a trend expected to shape the future of urban mobility in Kuala Lumpur.</w:t>
      </w:r>
    </w:p>
    <w:bookmarkEnd w:id="24"/>
    <w:bookmarkStart w:id="25" w:name="X1da9c813b5a79dc12d06802886148969cc7bb6c"/>
    <w:p>
      <w:pPr>
        <w:pStyle w:val="Heading2"/>
      </w:pPr>
      <w:r>
        <w:t xml:space="preserve">Future Prospects and Academic Research Directions</w:t>
      </w:r>
    </w:p>
    <w:p>
      <w:pPr>
        <w:pStyle w:val="FirstParagraph"/>
      </w:pPr>
      <w:r>
        <w:t xml:space="preserve">The future of automotive engineering in Malaysia’s capital city hinges on several key factors: technological innovation, regulatory frameworks, and public-private partnerships. As the global shift toward electrification gains momentum, academic institutions are increasingly focusing on research areas such as:</w:t>
      </w:r>
    </w:p>
    <w:p>
      <w:pPr>
        <w:numPr>
          <w:ilvl w:val="0"/>
          <w:numId w:val="1002"/>
        </w:numPr>
        <w:pStyle w:val="Compact"/>
      </w:pPr>
      <w:r>
        <w:t xml:space="preserve">Advanced battery technologies for EVs.</w:t>
      </w:r>
    </w:p>
    <w:p>
      <w:pPr>
        <w:numPr>
          <w:ilvl w:val="0"/>
          <w:numId w:val="1002"/>
        </w:numPr>
        <w:pStyle w:val="Compact"/>
      </w:pPr>
      <w:r>
        <w:t xml:space="preserve">Autonomous vehicle systems and AI integration.</w:t>
      </w:r>
    </w:p>
    <w:p>
      <w:pPr>
        <w:numPr>
          <w:ilvl w:val="0"/>
          <w:numId w:val="1002"/>
        </w:numPr>
        <w:pStyle w:val="Compact"/>
      </w:pPr>
      <w:r>
        <w:t xml:space="preserve">Sustainable materials for lightweight vehicle construction.</w:t>
      </w:r>
    </w:p>
    <w:p>
      <w:pPr>
        <w:numPr>
          <w:ilvl w:val="0"/>
          <w:numId w:val="1002"/>
        </w:numPr>
        <w:pStyle w:val="Compact"/>
      </w:pPr>
      <w:r>
        <w:t xml:space="preserve">Smart traffic management systems using IoT (Internet of Things).</w:t>
      </w:r>
    </w:p>
    <w:p>
      <w:pPr>
        <w:pStyle w:val="FirstParagraph"/>
      </w:pPr>
      <w:r>
        <w:t xml:space="preserve">Academic research in these areas is not only relevant to Kuala Lumpur but also positions Malaysia as a regional leader in emerging automotive technologies. Collaborative projects between universities, industries, and government agencies are essential to translating theoretical knowledge into practical solutions that address local challenges.</w:t>
      </w:r>
    </w:p>
    <w:bookmarkEnd w:id="25"/>
    <w:bookmarkStart w:id="26" w:name="conclusion"/>
    <w:p>
      <w:pPr>
        <w:pStyle w:val="Heading2"/>
      </w:pPr>
      <w:r>
        <w:t xml:space="preserve">Conclusion</w:t>
      </w:r>
    </w:p>
    <w:p>
      <w:pPr>
        <w:pStyle w:val="FirstParagraph"/>
      </w:pPr>
      <w:r>
        <w:t xml:space="preserve">In summary, the role of an</w:t>
      </w:r>
      <w:r>
        <w:t xml:space="preserve"> </w:t>
      </w:r>
      <w:r>
        <w:rPr>
          <w:bCs/>
          <w:b/>
        </w:rPr>
        <w:t xml:space="preserve">Automotive Engineer</w:t>
      </w:r>
      <w:r>
        <w:t xml:space="preserve"> </w:t>
      </w:r>
      <w:r>
        <w:t xml:space="preserve">in Kuala Lumpur is multifaceted and deeply intertwined with the city’s economic, environmental, and technological priorities. This abstract academic document underscores the importance of integrating global trends with local needs to ensure sustainable urban mobility. As Malaysia continues to invest in green technologies and smart infrastructure, the demand for skilled</w:t>
      </w:r>
      <w:r>
        <w:t xml:space="preserve"> </w:t>
      </w:r>
      <w:r>
        <w:rPr>
          <w:bCs/>
          <w:b/>
        </w:rPr>
        <w:t xml:space="preserve">Automotive Engineers</w:t>
      </w:r>
      <w:r>
        <w:t xml:space="preserve"> </w:t>
      </w:r>
      <w:r>
        <w:t xml:space="preserve">will only grow. By fostering interdisciplinary research and aligning educational programs with industry requirements, Kuala Lumpur can solidify its position as a leader in automotive innovation across Southeast Asia.</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Automotive Engineer in Malaysia Kuala Lumpur</dc:title>
  <dc:creator/>
  <dc:language>en</dc:language>
  <cp:keywords/>
  <dcterms:created xsi:type="dcterms:W3CDTF">2026-07-23T13:49:13Z</dcterms:created>
  <dcterms:modified xsi:type="dcterms:W3CDTF">2026-07-23T13:49:13Z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