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fe38f4bf8db89bbd2558a761aefa14f4364e297"/>
    <w:p>
      <w:pPr>
        <w:pStyle w:val="Heading1"/>
      </w:pPr>
      <w:r>
        <w:t xml:space="preserve">Abstract Academic Document on Automotive Engineer in New Zealand Wellington</w:t>
      </w:r>
    </w:p>
    <w:p>
      <w:pPr>
        <w:pStyle w:val="FirstParagraph"/>
      </w:pPr>
      <w:r>
        <w:rPr>
          <w:bCs/>
          <w:b/>
        </w:rPr>
        <w:t xml:space="preserve">Abstract:</w:t>
      </w:r>
      <w:r>
        <w:t xml:space="preserve"> </w:t>
      </w:r>
      <w:r>
        <w:t xml:space="preserve">The role of an</w:t>
      </w:r>
      <w:r>
        <w:t xml:space="preserve"> </w:t>
      </w:r>
      <w:r>
        <w:rPr>
          <w:bCs/>
          <w:b/>
        </w:rPr>
        <w:t xml:space="preserve">Automotive Engineer</w:t>
      </w:r>
      <w:r>
        <w:t xml:space="preserve"> </w:t>
      </w:r>
      <w:r>
        <w:t xml:space="preserve">in</w:t>
      </w:r>
      <w:r>
        <w:t xml:space="preserve"> </w:t>
      </w:r>
      <w:r>
        <w:rPr>
          <w:iCs/>
          <w:i/>
        </w:rPr>
        <w:t xml:space="preserve">New Zealand Wellington</w:t>
      </w:r>
      <w:r>
        <w:t xml:space="preserve"> </w:t>
      </w:r>
      <w:r>
        <w:t xml:space="preserve">is a multifaceted discipline that intersects with environmental sustainability, technological innovation, and regional economic development. As a hub for academic research and industry collaboration in New Zealand, Wellington presents unique opportunities and challenges for professionals in this field. This abstract explores the evolving responsibilities of Automotive Engineers within the context of Wellington’s geography, policy framework, and global climate goals. By examining case studies, educational institutions, industry trends, and regulatory environments specific to</w:t>
      </w:r>
      <w:r>
        <w:t xml:space="preserve"> </w:t>
      </w:r>
      <w:r>
        <w:rPr>
          <w:iCs/>
          <w:i/>
        </w:rPr>
        <w:t xml:space="preserve">New Zealand Wellington</w:t>
      </w:r>
      <w:r>
        <w:t xml:space="preserve">, this document underscores the critical role of Automotive Engineers in shaping sustainable mobility solutions for both local and international markets.</w:t>
      </w:r>
    </w:p>
    <w:bookmarkStart w:id="20" w:name="X6354def0b11a8ba29d4785667e496a0886ce1c7"/>
    <w:p>
      <w:pPr>
        <w:pStyle w:val="Heading2"/>
      </w:pPr>
      <w:r>
        <w:t xml:space="preserve">1. Introduction: The Intersection of Automotive Engineering and Wellington’s Context</w:t>
      </w:r>
    </w:p>
    <w:p>
      <w:pPr>
        <w:pStyle w:val="FirstParagraph"/>
      </w:pPr>
      <w:r>
        <w:t xml:space="preserve">The</w:t>
      </w:r>
      <w:r>
        <w:t xml:space="preserve"> </w:t>
      </w:r>
      <w:r>
        <w:rPr>
          <w:bCs/>
          <w:b/>
        </w:rPr>
        <w:t xml:space="preserve">Automotive Engineer</w:t>
      </w:r>
      <w:r>
        <w:t xml:space="preserve">, as a specialized professional, operates at the nexus of mechanical engineering, environmental science, and digital technologies. In</w:t>
      </w:r>
      <w:r>
        <w:t xml:space="preserve"> </w:t>
      </w:r>
      <w:r>
        <w:rPr>
          <w:iCs/>
          <w:i/>
        </w:rPr>
        <w:t xml:space="preserve">New Zealand Wellington</w:t>
      </w:r>
      <w:r>
        <w:t xml:space="preserve">, this role is amplified by the city’s status as a center for innovation in clean technology and its proximity to New Zealand’s unique ecological systems. Wellington’s geographical location—a coastal city surrounded by mountainous terrain—necessitates tailored automotive solutions addressing challenges such as rugged topography, climate variability, and urban congestion. Furthermore, New Zealand’s commitment to achieving carbon neutrality by 2050 has positioned</w:t>
      </w:r>
      <w:r>
        <w:t xml:space="preserve"> </w:t>
      </w:r>
      <w:r>
        <w:rPr>
          <w:iCs/>
          <w:i/>
        </w:rPr>
        <w:t xml:space="preserve">New Zealand Wellington</w:t>
      </w:r>
      <w:r>
        <w:t xml:space="preserve"> </w:t>
      </w:r>
      <w:r>
        <w:t xml:space="preserve">as a focal point for developing electric vehicles (EVs), alternative fuels, and sustainable transportation infrastructure.</w:t>
      </w:r>
    </w:p>
    <w:p>
      <w:pPr>
        <w:pStyle w:val="BodyText"/>
      </w:pPr>
      <w:r>
        <w:t xml:space="preserve">The</w:t>
      </w:r>
      <w:r>
        <w:t xml:space="preserve"> </w:t>
      </w:r>
      <w:r>
        <w:rPr>
          <w:bCs/>
          <w:b/>
        </w:rPr>
        <w:t xml:space="preserve">Automotive Engineer</w:t>
      </w:r>
      <w:r>
        <w:t xml:space="preserve"> </w:t>
      </w:r>
      <w:r>
        <w:t xml:space="preserve">in this region must navigate both global trends and local priorities. This includes adapting international standards to New Zealand’s regulatory framework while fostering innovation that aligns with the nation’s environmental objectives. The academic and industrial ecosystems in Wellington provide a fertile ground for such endeavors, making it an ideal case study for understanding the evolving dynamics of Automotive Engineering in the 21st century.</w:t>
      </w:r>
    </w:p>
    <w:bookmarkEnd w:id="20"/>
    <w:bookmarkStart w:id="21" w:name="X1eef987e7bfad1c5829dc8487ad2108d874eb1e"/>
    <w:p>
      <w:pPr>
        <w:pStyle w:val="Heading2"/>
      </w:pPr>
      <w:r>
        <w:t xml:space="preserve">2. Key Responsibilities of an Automotive Engineer in New Zealand Wellington</w:t>
      </w:r>
    </w:p>
    <w:p>
      <w:pPr>
        <w:pStyle w:val="FirstParagraph"/>
      </w:pPr>
      <w:r>
        <w:t xml:space="preserve">An</w:t>
      </w:r>
      <w:r>
        <w:t xml:space="preserve"> </w:t>
      </w:r>
      <w:r>
        <w:rPr>
          <w:bCs/>
          <w:b/>
        </w:rPr>
        <w:t xml:space="preserve">Automotive Engineer</w:t>
      </w:r>
      <w:r>
        <w:t xml:space="preserve"> </w:t>
      </w:r>
      <w:r>
        <w:t xml:space="preserve">in</w:t>
      </w:r>
      <w:r>
        <w:t xml:space="preserve"> </w:t>
      </w:r>
      <w:r>
        <w:rPr>
          <w:iCs/>
          <w:i/>
        </w:rPr>
        <w:t xml:space="preserve">New Zealand Wellington</w:t>
      </w:r>
      <w:r>
        <w:t xml:space="preserve"> </w:t>
      </w:r>
      <w:r>
        <w:t xml:space="preserve">is tasked with a wide array of responsibilities, ranging from product development to policy advocacy. These include:</w:t>
      </w:r>
    </w:p>
    <w:p>
      <w:pPr>
        <w:numPr>
          <w:ilvl w:val="0"/>
          <w:numId w:val="1001"/>
        </w:numPr>
        <w:pStyle w:val="Compact"/>
      </w:pPr>
      <w:r>
        <w:rPr>
          <w:bCs/>
          <w:b/>
        </w:rPr>
        <w:t xml:space="preserve">Innovation in Sustainable Mobility:</w:t>
      </w:r>
      <w:r>
        <w:t xml:space="preserve"> </w:t>
      </w:r>
      <w:r>
        <w:t xml:space="preserve">Designing and testing electric and hybrid vehicle systems that reduce emissions while meeting the demands of New Zealand’s diverse terrain and climate.</w:t>
      </w:r>
    </w:p>
    <w:p>
      <w:pPr>
        <w:numPr>
          <w:ilvl w:val="0"/>
          <w:numId w:val="1001"/>
        </w:numPr>
        <w:pStyle w:val="Compact"/>
      </w:pPr>
      <w:r>
        <w:rPr>
          <w:bCs/>
          <w:b/>
        </w:rPr>
        <w:t xml:space="preserve">Collaboration with Academic Institutions:</w:t>
      </w:r>
      <w:r>
        <w:t xml:space="preserve"> </w:t>
      </w:r>
      <w:r>
        <w:t xml:space="preserve">Partnering with universities such as Victoria University of Wellington and Massey University to advance research in autonomous vehicles, smart transportation networks, and low-carbon materials.</w:t>
      </w:r>
    </w:p>
    <w:p>
      <w:pPr>
        <w:numPr>
          <w:ilvl w:val="0"/>
          <w:numId w:val="1001"/>
        </w:numPr>
        <w:pStyle w:val="Compact"/>
      </w:pPr>
      <w:r>
        <w:rPr>
          <w:bCs/>
          <w:b/>
        </w:rPr>
        <w:t xml:space="preserve">Compliance with Regulatory Standards:</w:t>
      </w:r>
      <w:r>
        <w:t xml:space="preserve"> </w:t>
      </w:r>
      <w:r>
        <w:t xml:space="preserve">Ensuring adherence to New Zealand’s Transport Safety Authority (TSA) guidelines and the global shift toward stricter emissions regulations.</w:t>
      </w:r>
    </w:p>
    <w:p>
      <w:pPr>
        <w:numPr>
          <w:ilvl w:val="0"/>
          <w:numId w:val="1001"/>
        </w:numPr>
        <w:pStyle w:val="Compact"/>
      </w:pPr>
      <w:r>
        <w:rPr>
          <w:bCs/>
          <w:b/>
        </w:rPr>
        <w:t xml:space="preserve">Economic Development:</w:t>
      </w:r>
      <w:r>
        <w:t xml:space="preserve"> </w:t>
      </w:r>
      <w:r>
        <w:t xml:space="preserve">Supporting local industries in adopting advanced manufacturing techniques and export-focused automotive technologies that align with Wellington’s innovation-driven economy.</w:t>
      </w:r>
    </w:p>
    <w:p>
      <w:pPr>
        <w:pStyle w:val="FirstParagraph"/>
      </w:pPr>
      <w:r>
        <w:t xml:space="preserve">The</w:t>
      </w:r>
      <w:r>
        <w:t xml:space="preserve"> </w:t>
      </w:r>
      <w:r>
        <w:rPr>
          <w:iCs/>
          <w:i/>
        </w:rPr>
        <w:t xml:space="preserve">New Zealand Wellington</w:t>
      </w:r>
      <w:r>
        <w:t xml:space="preserve">-based Automotive Engineer also plays a pivotal role in addressing the region’s unique challenges, such as minimizing the environmental impact of transportation infrastructure in ecologically sensitive areas and promoting public transit alternatives to reduce urban car dependency.</w:t>
      </w:r>
    </w:p>
    <w:bookmarkEnd w:id="21"/>
    <w:bookmarkStart w:id="22" w:name="industry-trends-and-opportunities"/>
    <w:p>
      <w:pPr>
        <w:pStyle w:val="Heading2"/>
      </w:pPr>
      <w:r>
        <w:t xml:space="preserve">3. Industry Trends and Opportunities</w:t>
      </w:r>
    </w:p>
    <w:p>
      <w:pPr>
        <w:pStyle w:val="FirstParagraph"/>
      </w:pPr>
      <w:r>
        <w:t xml:space="preserve">The automotive sector in</w:t>
      </w:r>
      <w:r>
        <w:t xml:space="preserve"> </w:t>
      </w:r>
      <w:r>
        <w:rPr>
          <w:iCs/>
          <w:i/>
        </w:rPr>
        <w:t xml:space="preserve">New Zealand Wellington</w:t>
      </w:r>
      <w:r>
        <w:t xml:space="preserve"> </w:t>
      </w:r>
      <w:r>
        <w:t xml:space="preserve">is undergoing a transformative phase, driven by the adoption of electric vehicles, advancements in battery technology, and the integration of artificial intelligence (AI) into vehicle design. Key trends include:</w:t>
      </w:r>
    </w:p>
    <w:p>
      <w:pPr>
        <w:numPr>
          <w:ilvl w:val="0"/>
          <w:numId w:val="1002"/>
        </w:numPr>
        <w:pStyle w:val="Compact"/>
      </w:pPr>
      <w:r>
        <w:rPr>
          <w:bCs/>
          <w:b/>
        </w:rPr>
        <w:t xml:space="preserve">Growth of EV Ecosystems:</w:t>
      </w:r>
      <w:r>
        <w:t xml:space="preserve"> </w:t>
      </w:r>
      <w:r>
        <w:t xml:space="preserve">Wellington’s growing EV infrastructure, including charging networks and incentives for electric vehicle adoption, has spurred demand for Automotive Engineers specializing in battery management systems and energy efficiency.</w:t>
      </w:r>
    </w:p>
    <w:p>
      <w:pPr>
        <w:numPr>
          <w:ilvl w:val="0"/>
          <w:numId w:val="1002"/>
        </w:numPr>
        <w:pStyle w:val="Compact"/>
      </w:pPr>
      <w:r>
        <w:rPr>
          <w:bCs/>
          <w:b/>
        </w:rPr>
        <w:t xml:space="preserve">Smart Mobility Solutions:</w:t>
      </w:r>
      <w:r>
        <w:t xml:space="preserve"> </w:t>
      </w:r>
      <w:r>
        <w:t xml:space="preserve">The city’s investment in intelligent transportation systems (ITS) requires engineers to develop AI-driven traffic management tools and autonomous vehicle prototypes tailored to Wellington’s urban landscape.</w:t>
      </w:r>
    </w:p>
    <w:p>
      <w:pPr>
        <w:numPr>
          <w:ilvl w:val="0"/>
          <w:numId w:val="1002"/>
        </w:numPr>
        <w:pStyle w:val="Compact"/>
      </w:pPr>
      <w:r>
        <w:rPr>
          <w:bCs/>
          <w:b/>
        </w:rPr>
        <w:t xml:space="preserve">Sustainable Manufacturing:</w:t>
      </w:r>
      <w:r>
        <w:t xml:space="preserve"> </w:t>
      </w:r>
      <w:r>
        <w:t xml:space="preserve">Automotive Engineers are increasingly focused on reducing the carbon footprint of vehicle production processes through the use of recycled materials and renewable energy sources.</w:t>
      </w:r>
    </w:p>
    <w:p>
      <w:pPr>
        <w:pStyle w:val="FirstParagraph"/>
      </w:pPr>
      <w:r>
        <w:t xml:space="preserve">The</w:t>
      </w:r>
      <w:r>
        <w:t xml:space="preserve"> </w:t>
      </w:r>
      <w:r>
        <w:rPr>
          <w:bCs/>
          <w:b/>
        </w:rPr>
        <w:t xml:space="preserve">Automotive Engineer</w:t>
      </w:r>
      <w:r>
        <w:t xml:space="preserve"> </w:t>
      </w:r>
      <w:r>
        <w:t xml:space="preserve">in this region is uniquely positioned to contribute to New Zealand’s goal of becoming a leader in sustainable transportation. Opportunities exist not only within domestic industries but also in international collaborations, particularly with countries prioritizing green technology, such as Norway and Germany.</w:t>
      </w:r>
    </w:p>
    <w:bookmarkEnd w:id="22"/>
    <w:bookmarkStart w:id="23" w:name="educational-and-professional-development"/>
    <w:p>
      <w:pPr>
        <w:pStyle w:val="Heading2"/>
      </w:pPr>
      <w:r>
        <w:t xml:space="preserve">4. Educational and Professional Development</w:t>
      </w:r>
    </w:p>
    <w:p>
      <w:pPr>
        <w:pStyle w:val="FirstParagraph"/>
      </w:pPr>
      <w:r>
        <w:t xml:space="preserve">To meet the demands of</w:t>
      </w:r>
      <w:r>
        <w:t xml:space="preserve"> </w:t>
      </w:r>
      <w:r>
        <w:rPr>
          <w:iCs/>
          <w:i/>
        </w:rPr>
        <w:t xml:space="preserve">New Zealand Wellington</w:t>
      </w:r>
      <w:r>
        <w:t xml:space="preserve">’s automotive industry, academic institutions in the region have expanded their engineering programs to include specialized courses in EV design, renewable energy systems, and sustainable transportation planning. For instance, Victoria University of Wellington’s Department of Mechanical Engineering offers interdisciplinary modules that combine Automotive Engineering with environmental policy analysis.</w:t>
      </w:r>
    </w:p>
    <w:p>
      <w:pPr>
        <w:pStyle w:val="BodyText"/>
      </w:pPr>
      <w:r>
        <w:t xml:space="preserve">Professional development for</w:t>
      </w:r>
      <w:r>
        <w:t xml:space="preserve"> </w:t>
      </w:r>
      <w:r>
        <w:rPr>
          <w:bCs/>
          <w:b/>
        </w:rPr>
        <w:t xml:space="preserve">Automotive Engineers</w:t>
      </w:r>
      <w:r>
        <w:t xml:space="preserve"> </w:t>
      </w:r>
      <w:r>
        <w:t xml:space="preserve">in this area is further supported by organizations such as the New Zealand Institute of Engineers (NZIE), which provides resources for continuous learning and networking. These initiatives ensure that engineers remain at the forefront of technological advancements while addressing regional challenges.</w:t>
      </w:r>
    </w:p>
    <w:bookmarkEnd w:id="23"/>
    <w:bookmarkStart w:id="24" w:name="challenges-and-future-outlook"/>
    <w:p>
      <w:pPr>
        <w:pStyle w:val="Heading2"/>
      </w:pPr>
      <w:r>
        <w:t xml:space="preserve">5. Challenges and Future Outlook</w:t>
      </w:r>
    </w:p>
    <w:p>
      <w:pPr>
        <w:pStyle w:val="FirstParagraph"/>
      </w:pPr>
      <w:r>
        <w:t xml:space="preserve">Despite its opportunities,</w:t>
      </w:r>
      <w:r>
        <w:t xml:space="preserve"> </w:t>
      </w:r>
      <w:r>
        <w:rPr>
          <w:iCs/>
          <w:i/>
        </w:rPr>
        <w:t xml:space="preserve">New Zealand Wellington</w:t>
      </w:r>
      <w:r>
        <w:t xml:space="preserve"> </w:t>
      </w:r>
      <w:r>
        <w:t xml:space="preserve">presents specific challenges for Automotive Engineers, including:</w:t>
      </w:r>
    </w:p>
    <w:p>
      <w:pPr>
        <w:numPr>
          <w:ilvl w:val="0"/>
          <w:numId w:val="1003"/>
        </w:numPr>
        <w:pStyle w:val="Compact"/>
      </w:pPr>
      <w:r>
        <w:rPr>
          <w:bCs/>
          <w:b/>
        </w:rPr>
        <w:t xml:space="preserve">Limited Domestic Market Size:</w:t>
      </w:r>
      <w:r>
        <w:t xml:space="preserve"> </w:t>
      </w:r>
      <w:r>
        <w:t xml:space="preserve">New Zealand’s small population necessitates a focus on niche markets and export-oriented technologies.</w:t>
      </w:r>
    </w:p>
    <w:p>
      <w:pPr>
        <w:numPr>
          <w:ilvl w:val="0"/>
          <w:numId w:val="1003"/>
        </w:numPr>
        <w:pStyle w:val="Compact"/>
      </w:pPr>
      <w:r>
        <w:rPr>
          <w:bCs/>
          <w:b/>
        </w:rPr>
        <w:t xml:space="preserve">High Costs of Innovation:</w:t>
      </w:r>
      <w:r>
        <w:t xml:space="preserve"> </w:t>
      </w:r>
      <w:r>
        <w:t xml:space="preserve">Developing cutting-edge automotive solutions in a remote location can be financially taxing, requiring partnerships with international stakeholders.</w:t>
      </w:r>
    </w:p>
    <w:p>
      <w:pPr>
        <w:numPr>
          <w:ilvl w:val="0"/>
          <w:numId w:val="1003"/>
        </w:numPr>
        <w:pStyle w:val="Compact"/>
      </w:pPr>
      <w:r>
        <w:rPr>
          <w:bCs/>
          <w:b/>
        </w:rPr>
        <w:t xml:space="preserve">Ecosystem Constraints:</w:t>
      </w:r>
      <w:r>
        <w:t xml:space="preserve"> </w:t>
      </w:r>
      <w:r>
        <w:t xml:space="preserve">The need to balance transportation infrastructure development with environmental conservation poses complex engineering problems.</w:t>
      </w:r>
    </w:p>
    <w:p>
      <w:pPr>
        <w:pStyle w:val="FirstParagraph"/>
      </w:pPr>
      <w:r>
        <w:t xml:space="preserve">The future outlook for the</w:t>
      </w:r>
      <w:r>
        <w:t xml:space="preserve"> </w:t>
      </w:r>
      <w:r>
        <w:rPr>
          <w:bCs/>
          <w:b/>
        </w:rPr>
        <w:t xml:space="preserve">Automotive Engineer</w:t>
      </w:r>
      <w:r>
        <w:t xml:space="preserve"> </w:t>
      </w:r>
      <w:r>
        <w:t xml:space="preserve">in</w:t>
      </w:r>
      <w:r>
        <w:t xml:space="preserve"> </w:t>
      </w:r>
      <w:r>
        <w:rPr>
          <w:iCs/>
          <w:i/>
        </w:rPr>
        <w:t xml:space="preserve">New Zealand Wellington</w:t>
      </w:r>
      <w:r>
        <w:t xml:space="preserve">, however, remains optimistic. With growing government support for green technology and increasing global demand for sustainable transport solutions, the region is poised to become a key player in shaping the future of automotive engineering.</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Automotive Engineer</w:t>
      </w:r>
      <w:r>
        <w:t xml:space="preserve"> </w:t>
      </w:r>
      <w:r>
        <w:t xml:space="preserve">in</w:t>
      </w:r>
      <w:r>
        <w:t xml:space="preserve"> </w:t>
      </w:r>
      <w:r>
        <w:rPr>
          <w:iCs/>
          <w:i/>
        </w:rPr>
        <w:t xml:space="preserve">New Zealand Wellington</w:t>
      </w:r>
      <w:r>
        <w:t xml:space="preserve"> </w:t>
      </w:r>
      <w:r>
        <w:t xml:space="preserve">embodies the intersection of innovation, sustainability, and regional expertise. As the city continues to evolve as a hub for clean technology and academic research, professionals in this field will play a pivotal role in addressing both local and global transportation challenges. By leveraging Wellington’s unique context—its natural environment, regulatory frameworks, and collaborative networks—the</w:t>
      </w:r>
      <w:r>
        <w:t xml:space="preserve"> </w:t>
      </w:r>
      <w:r>
        <w:rPr>
          <w:bCs/>
          <w:b/>
        </w:rPr>
        <w:t xml:space="preserve">Automotive Engineer</w:t>
      </w:r>
      <w:r>
        <w:t xml:space="preserve"> </w:t>
      </w:r>
      <w:r>
        <w:t xml:space="preserve">can contribute meaningfully to New Zealand’s vision of a carbon-neutral future while advancing the broader goals of the international automotive industry.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New Zealand Wellington</dc:title>
  <dc:creator/>
  <dc:language>en</dc:language>
  <cp:keywords/>
  <dcterms:created xsi:type="dcterms:W3CDTF">2026-07-24T04:00:57Z</dcterms:created>
  <dcterms:modified xsi:type="dcterms:W3CDTF">2026-07-24T04:00:57Z</dcterms:modified>
</cp:coreProperties>
</file>

<file path=docProps/custom.xml><?xml version="1.0" encoding="utf-8"?>
<Properties xmlns="http://schemas.openxmlformats.org/officeDocument/2006/custom-properties" xmlns:vt="http://schemas.openxmlformats.org/officeDocument/2006/docPropsVTypes"/>
</file>