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3f133436740b98046b0f6f8957bc077523da8b4"/>
    <w:p>
      <w:pPr>
        <w:pStyle w:val="Heading1"/>
      </w:pPr>
      <w:r>
        <w:t xml:space="preserve">Abstract Academic Document: The Role and Significance of the Automotive Engineer in Nigeria, Lagos</w:t>
      </w:r>
    </w:p>
    <w:p>
      <w:pPr>
        <w:pStyle w:val="FirstParagraph"/>
      </w:pPr>
      <w:r>
        <w:t xml:space="preserve">The field of automotive engineering has gained increasing relevance in the context of urban development, economic diversification, and environmental sustainability. In Nigeria, particularly within Lagos—the country’s economic capital—automotive engineers play a pivotal role in addressing infrastructural challenges, fostering industrial growth, and adapting to global technological trends. This abstract academic document explores the multifaceted responsibilities of automotive engineers in Nigeria’s rapidly expanding urban landscape, with a focused analysis on Lagos as a hub for innovation and industry. By examining the unique demands of this profession within the socio-economic framework of Lagos, this study underscores the importance of cultivating expertise in automotive engineering to support sustainable development and technological advancement.</w:t>
      </w:r>
    </w:p>
    <w:bookmarkStart w:id="20" w:name="Xe7528690fa21e154d604b814a9b8b989773ec74"/>
    <w:p>
      <w:pPr>
        <w:pStyle w:val="Heading2"/>
      </w:pPr>
      <w:r>
        <w:t xml:space="preserve">1. Introduction: Automotive Engineering in Nigeria's Context</w:t>
      </w:r>
    </w:p>
    <w:p>
      <w:pPr>
        <w:pStyle w:val="FirstParagraph"/>
      </w:pPr>
      <w:r>
        <w:t xml:space="preserve">Nigeria, as Africa’s largest economy, faces unique challenges in infrastructure development, including transportation systems that struggle to meet the demands of its growing population. Lagos, with its sprawling metropolis and high volume of vehicular traffic, serves as a microcosm of these challenges. The city’s reliance on imported vehicles and outdated transportation infrastructure has created a pressing need for skilled automotive engineers who can design, maintain, and optimize local transportation solutions. Automotive engineers in Nigeria must navigate a landscape marked by limited access to advanced manufacturing technologies, fluctuating fuel prices, and the dual challenge of urban congestion and environmental degradation.</w:t>
      </w:r>
    </w:p>
    <w:bookmarkEnd w:id="20"/>
    <w:bookmarkStart w:id="21" w:name="X6ff7e12cb5057f6e79df448396361fc1f389555"/>
    <w:p>
      <w:pPr>
        <w:pStyle w:val="Heading2"/>
      </w:pPr>
      <w:r>
        <w:t xml:space="preserve">2. The Role of the Automotive Engineer in Lagos</w:t>
      </w:r>
    </w:p>
    <w:p>
      <w:pPr>
        <w:pStyle w:val="FirstParagraph"/>
      </w:pPr>
      <w:r>
        <w:t xml:space="preserve">In Lagos, automotive engineers are tasked with addressing both immediate and long-term transportation needs. Their responsibilities range from designing energy-efficient vehicles tailored to Nigeria’s climatic conditions to repairing and maintaining aging fleets of commercial and private vehicles. Additionally, they are instrumental in promoting the adoption of alternative fuels, such as biodiesel and electric vehicles (EVs), to mitigate air pollution—a critical issue in Lagos due to its high levels of vehicular emissions. The integration of smart technologies into transportation systems, such as vehicle-to-infrastructure (V2I) communication and autonomous driving solutions, further expands the scope of an automotive engineer’s work in the city.</w:t>
      </w:r>
    </w:p>
    <w:bookmarkEnd w:id="21"/>
    <w:bookmarkStart w:id="22" w:name="Xd5f7d8b4a0a8bfb86dae692beb365bfd1188005"/>
    <w:p>
      <w:pPr>
        <w:pStyle w:val="Heading2"/>
      </w:pPr>
      <w:r>
        <w:t xml:space="preserve">3. Challenges Facing Automotive Engineers in Lagos</w:t>
      </w:r>
    </w:p>
    <w:p>
      <w:pPr>
        <w:pStyle w:val="FirstParagraph"/>
      </w:pPr>
      <w:r>
        <w:t xml:space="preserve">Despite their critical role, automotive engineers in Lagos face significant challenges. First, the lack of standardized manufacturing facilities and limited access to cutting-edge tools hinder innovation. Many local engineers rely on imported components and second-hand vehicles, which are often incompatible with modern design standards. Second, environmental constraints—such as high humidity and frequent flooding—pose unique difficulties in maintaining vehicle reliability and durability. Third, the absence of a robust policy framework for automotive research and development (R&amp;D) has stifled local innovation, forcing engineers to depend on foreign technologies rather than cultivating homegrown solutions.</w:t>
      </w:r>
    </w:p>
    <w:bookmarkEnd w:id="22"/>
    <w:bookmarkStart w:id="23" w:name="opportunities-for-growth-in-lagos"/>
    <w:p>
      <w:pPr>
        <w:pStyle w:val="Heading2"/>
      </w:pPr>
      <w:r>
        <w:t xml:space="preserve">4. Opportunities for Growth in Lagos</w:t>
      </w:r>
    </w:p>
    <w:p>
      <w:pPr>
        <w:pStyle w:val="FirstParagraph"/>
      </w:pPr>
      <w:r>
        <w:t xml:space="preserve">Despite these challenges, Lagos presents numerous opportunities for automotive engineers. The city’s booming population and economic activity have created a thriving market for vehicle repair, customization, and maintenance services. Furthermore, the Nigerian government’s recent initiatives—such as the Automotive Industry Development Plan (AIDP)—aim to boost local manufacturing of vehicles and components by 2030. Lagos, with its proximity to industrial zones like Ikeja and Lekki Free Trade Zone, is poised to become a center for automotive production and innovation. Partnerships between universities, private enterprises, and international organizations are also emerging as avenues for knowledge transfer and skill development.</w:t>
      </w:r>
    </w:p>
    <w:bookmarkEnd w:id="23"/>
    <w:bookmarkStart w:id="24" w:name="X1fedcf67dd4bd019da9329eddf661f10e981b8c"/>
    <w:p>
      <w:pPr>
        <w:pStyle w:val="Heading2"/>
      </w:pPr>
      <w:r>
        <w:t xml:space="preserve">5. Education and Training Needs for Automotive Engineers in Lagos</w:t>
      </w:r>
    </w:p>
    <w:p>
      <w:pPr>
        <w:pStyle w:val="FirstParagraph"/>
      </w:pPr>
      <w:r>
        <w:t xml:space="preserve">To meet the evolving demands of the industry, automotive engineers in Lagos require specialized education and training. Institutions such as the Federal University of Technology, Akure (FUTA), Covenant University, and Lagos State Polytechnic offer degree programs in mechanical engineering with a focus on automotive systems. However, there is a need for greater collaboration between academia and industry to ensure that curricula align with practical requirements. Vocational training centers should also emphasize skills such as electric vehicle technology, green energy solutions, and digital diagnostics. Additionally, internships and mentorship programs can bridge the gap between theoretical knowledge and on-the-job expertise.</w:t>
      </w:r>
    </w:p>
    <w:bookmarkEnd w:id="24"/>
    <w:bookmarkStart w:id="25" w:name="X1384987697db6330a2a50d509005a3fce6bf731"/>
    <w:p>
      <w:pPr>
        <w:pStyle w:val="Heading2"/>
      </w:pPr>
      <w:r>
        <w:t xml:space="preserve">6. The Role of Government Policy in Supporting Automotive Engineers</w:t>
      </w:r>
    </w:p>
    <w:p>
      <w:pPr>
        <w:pStyle w:val="FirstParagraph"/>
      </w:pPr>
      <w:r>
        <w:t xml:space="preserve">The Nigerian government has a crucial role in fostering the growth of automotive engineering in Lagos. Policies that incentivize R&amp;D, such as tax breaks for companies investing in green technology, can drive innovation. Infrastructure projects like the Lagos-Ibadan Railway and the ongoing development of smart transportation corridors also create employment opportunities for engineers. Furthermore, regulatory frameworks should be established to ensure safety standards for locally manufactured vehicles and promote the use of sustainable practices in automotive design.</w:t>
      </w:r>
    </w:p>
    <w:bookmarkEnd w:id="25"/>
    <w:bookmarkStart w:id="26" w:name="conclusion"/>
    <w:p>
      <w:pPr>
        <w:pStyle w:val="Heading2"/>
      </w:pPr>
      <w:r>
        <w:t xml:space="preserve">7. Conclusion</w:t>
      </w:r>
    </w:p>
    <w:p>
      <w:pPr>
        <w:pStyle w:val="FirstParagraph"/>
      </w:pPr>
      <w:r>
        <w:t xml:space="preserve">The role of the automotive engineer in Nigeria’s Lagos is indispensable to the city’s development trajectory. As a key player in addressing transportation challenges, promoting environmental sustainability, and driving industrial growth, these professionals are at the forefront of shaping Lagos into a modern, efficient urban center. However, their success hinges on overcoming systemic barriers through improved education, government support, and international collaboration. By prioritizing the needs of automotive engineers in Lagos—a city that symbolizes both the opportunities and challenges of Nigeria’s urbanization—stakeholders can unlock transformative potential for the nation’s transportation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Nigeria Lagos</dc:title>
  <dc:creator/>
  <dc:language>en</dc:language>
  <cp:keywords/>
  <dcterms:created xsi:type="dcterms:W3CDTF">2026-07-21T02:57:47Z</dcterms:created>
  <dcterms:modified xsi:type="dcterms:W3CDTF">2026-07-21T02:57:47Z</dcterms:modified>
</cp:coreProperties>
</file>

<file path=docProps/custom.xml><?xml version="1.0" encoding="utf-8"?>
<Properties xmlns="http://schemas.openxmlformats.org/officeDocument/2006/custom-properties" xmlns:vt="http://schemas.openxmlformats.org/officeDocument/2006/docPropsVTypes"/>
</file>