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9ae5170c1ff744b47478204b6078edb0c5ab6bc"/>
    <w:p>
      <w:pPr>
        <w:pStyle w:val="Heading1"/>
      </w:pPr>
      <w:r>
        <w:t xml:space="preserve">Abstract Academic Document: The Role of an Automotive Engineer in Spain, Valencia</w:t>
      </w:r>
    </w:p>
    <w:p>
      <w:pPr>
        <w:pStyle w:val="FirstParagraph"/>
      </w:pPr>
      <w:r>
        <w:rPr>
          <w:bCs/>
          <w:b/>
        </w:rPr>
        <w:t xml:space="preserve">Abstract academic:</w:t>
      </w:r>
      <w:r>
        <w:t xml:space="preserve"> </w:t>
      </w:r>
      <w:r>
        <w:t xml:space="preserve">This document explores the significance of the profession of an Automotive Engineer within the context of Spain's Valencia region. As a hub for innovation and industry, Valencia presents unique opportunities and challenges for automotive engineers seeking to contribute to technological advancement, sustainable development, and economic growth. The role of an Automotive Engineer in this region is multifaceted, encompassing research and development (R&amp;D), industrial applications, environmental stewardship, and collaboration with local stakeholders. This abstract academic paper delves into the educational pathways required to pursue a career as an Automotive Engineer in Valencia, analyzes current industry trends shaping the sector, and highlights the interdisciplinary nature of modern engineering practices. Additionally, it underscores how the socio-economic landscape of Spain's Valencia influences both professional opportunities and academic research directions for aspiring engineers.</w:t>
      </w:r>
    </w:p>
    <w:bookmarkStart w:id="20" w:name="X42b3d26c5fe92a6088bc09db08cab6d8dbb20a6"/>
    <w:p>
      <w:pPr>
        <w:pStyle w:val="Heading2"/>
      </w:pPr>
      <w:r>
        <w:t xml:space="preserve">1. Introduction: The Importance of Automotive Engineering in Spain’s Valencia</w:t>
      </w:r>
    </w:p>
    <w:p>
      <w:pPr>
        <w:pStyle w:val="FirstParagraph"/>
      </w:pPr>
      <w:r>
        <w:t xml:space="preserve">Spain’s Valencia region has long been a cornerstone of industrial innovation, with a rich history of engineering excellence and technological progress. As one of Spain's most economically dynamic regions, Valencia is home to key automotive companies, research institutions, and manufacturing hubs. The role of an Automotive Engineer in this context is not merely technical but also strategic, requiring expertise in cutting-edge technologies such as electric vehicles (EVs), autonomous driving systems, and sustainable mobility solutions. This document examines how the profession of an Automotive Engineer intersects with Valencia’s industrial goals, environmental policies, and academic institutions.</w:t>
      </w:r>
    </w:p>
    <w:bookmarkEnd w:id="20"/>
    <w:bookmarkStart w:id="21" w:name="X3bc5162193e599b49919b5c9ba10666b4cdc723"/>
    <w:p>
      <w:pPr>
        <w:pStyle w:val="Heading2"/>
      </w:pPr>
      <w:r>
        <w:t xml:space="preserve">2. Key Roles and Responsibilities of an Automotive Engineer in Valencia</w:t>
      </w:r>
    </w:p>
    <w:p>
      <w:pPr>
        <w:pStyle w:val="FirstParagraph"/>
      </w:pPr>
      <w:r>
        <w:t xml:space="preserve">An Automotive Engineer in Spain’s Valencia is tasked with designing, developing, and optimizing vehicles and related systems to meet evolving market demands. This includes:</w:t>
      </w:r>
    </w:p>
    <w:p>
      <w:pPr>
        <w:numPr>
          <w:ilvl w:val="0"/>
          <w:numId w:val="1001"/>
        </w:numPr>
        <w:pStyle w:val="Compact"/>
      </w:pPr>
      <w:r>
        <w:rPr>
          <w:bCs/>
          <w:b/>
        </w:rPr>
        <w:t xml:space="preserve">Product Development:</w:t>
      </w:r>
      <w:r>
        <w:t xml:space="preserve"> </w:t>
      </w:r>
      <w:r>
        <w:t xml:space="preserve">Leading projects to design next-generation vehicles that align with European Union (EU) emissions standards and local regulatory frameworks.</w:t>
      </w:r>
    </w:p>
    <w:p>
      <w:pPr>
        <w:numPr>
          <w:ilvl w:val="0"/>
          <w:numId w:val="1001"/>
        </w:numPr>
        <w:pStyle w:val="Compact"/>
      </w:pPr>
      <w:r>
        <w:rPr>
          <w:bCs/>
          <w:b/>
        </w:rPr>
        <w:t xml:space="preserve">Research &amp; Innovation:</w:t>
      </w:r>
      <w:r>
        <w:t xml:space="preserve"> </w:t>
      </w:r>
      <w:r>
        <w:t xml:space="preserve">Collaborating with academic institutions like the Universidad Politécnica de Valencia (UPV) to advance technologies in energy efficiency, materials science, and smart mobility systems.</w:t>
      </w:r>
    </w:p>
    <w:p>
      <w:pPr>
        <w:numPr>
          <w:ilvl w:val="0"/>
          <w:numId w:val="1001"/>
        </w:numPr>
        <w:pStyle w:val="Compact"/>
      </w:pPr>
      <w:r>
        <w:rPr>
          <w:bCs/>
          <w:b/>
        </w:rPr>
        <w:t xml:space="preserve">Sustainability Integration:</w:t>
      </w:r>
      <w:r>
        <w:t xml:space="preserve"> </w:t>
      </w:r>
      <w:r>
        <w:t xml:space="preserve">Ensuring compliance with Spain’s national climate goals by integrating renewable energy sources, such as solar-powered charging infrastructure or hydrogen fuel cells.</w:t>
      </w:r>
    </w:p>
    <w:p>
      <w:pPr>
        <w:numPr>
          <w:ilvl w:val="0"/>
          <w:numId w:val="1001"/>
        </w:numPr>
        <w:pStyle w:val="Compact"/>
      </w:pPr>
      <w:r>
        <w:rPr>
          <w:bCs/>
          <w:b/>
        </w:rPr>
        <w:t xml:space="preserve">Industry Collaboration:</w:t>
      </w:r>
      <w:r>
        <w:t xml:space="preserve"> </w:t>
      </w:r>
      <w:r>
        <w:t xml:space="preserve">Working with local automotive firms like Seat (a subsidiary of Volkswagen Group) and Cepsa (an oil and gas company) to drive innovation in vehicle manufacturing and alternative fuels.</w:t>
      </w:r>
    </w:p>
    <w:p>
      <w:pPr>
        <w:pStyle w:val="FirstParagraph"/>
      </w:pPr>
      <w:r>
        <w:t xml:space="preserve">The profession demands a blend of technical expertise, interdisciplinary collaboration, and adaptability to global market trends. In Valencia, this role is further enriched by the region’s commitment to sustainable urban mobility projects, such as the development of electric public transportation networks.</w:t>
      </w:r>
    </w:p>
    <w:bookmarkEnd w:id="21"/>
    <w:bookmarkStart w:id="22" w:name="Xfa7f8d5a67fd83d7ea813de2553b2bf73e2adce"/>
    <w:p>
      <w:pPr>
        <w:pStyle w:val="Heading2"/>
      </w:pPr>
      <w:r>
        <w:t xml:space="preserve">3. Educational Requirements for Automotive Engineers in Spain</w:t>
      </w:r>
    </w:p>
    <w:p>
      <w:pPr>
        <w:pStyle w:val="FirstParagraph"/>
      </w:pPr>
      <w:r>
        <w:t xml:space="preserve">To become an Automotive Engineer in Spain, individuals must pursue a university degree accredited under the Spanish education system. The most common qualifications include:</w:t>
      </w:r>
    </w:p>
    <w:p>
      <w:pPr>
        <w:numPr>
          <w:ilvl w:val="0"/>
          <w:numId w:val="1002"/>
        </w:numPr>
        <w:pStyle w:val="Compact"/>
      </w:pPr>
      <w:r>
        <w:t xml:space="preserve">Grado en Ingeniería Mecánica (Bachelor’s Degree in Mechanical Engineering):** Offered at institutions like the Universidad Politécnica de Valencia and Universitat de València, this degree provides foundational knowledge in thermodynamics, mechanics, and materials science.</w:t>
      </w:r>
    </w:p>
    <w:p>
      <w:pPr>
        <w:numPr>
          <w:ilvl w:val="0"/>
          <w:numId w:val="1002"/>
        </w:numPr>
        <w:pStyle w:val="Compact"/>
      </w:pPr>
      <w:r>
        <w:t xml:space="preserve">Máster en Ingeniería del Automóvil (Master’s in Automotive Engineering):** Advanced programs that specialize in areas such as vehicle dynamics, autonomous systems, or green energy technologies.</w:t>
      </w:r>
    </w:p>
    <w:p>
      <w:pPr>
        <w:numPr>
          <w:ilvl w:val="0"/>
          <w:numId w:val="1002"/>
        </w:numPr>
        <w:pStyle w:val="Compact"/>
      </w:pPr>
      <w:r>
        <w:rPr>
          <w:bCs/>
          <w:b/>
        </w:rPr>
        <w:t xml:space="preserve">Professional Certification:</w:t>
      </w:r>
      <w:r>
        <w:t xml:space="preserve"> </w:t>
      </w:r>
      <w:r>
        <w:t xml:space="preserve">Completion of certifications from the Colegio Oficial de Ingenieros Industriales (COII) or participation in industry-specific training programs offered by companies like Seat or Iberdrola.</w:t>
      </w:r>
    </w:p>
    <w:p>
      <w:pPr>
        <w:pStyle w:val="FirstParagraph"/>
      </w:pPr>
      <w:r>
        <w:t xml:space="preserve">Educational institutions in Valencia, particularly those with strong ties to the automotive sector, often partner with local industries to provide students with hands-on experience through internships and collaborative research projects.</w:t>
      </w:r>
    </w:p>
    <w:bookmarkEnd w:id="22"/>
    <w:bookmarkStart w:id="23" w:name="X6ddc3db814196e407b1c709e8db8b96e7617b6e"/>
    <w:p>
      <w:pPr>
        <w:pStyle w:val="Heading2"/>
      </w:pPr>
      <w:r>
        <w:t xml:space="preserve">4. Industry Trends and Technological Advancements</w:t>
      </w:r>
    </w:p>
    <w:p>
      <w:pPr>
        <w:pStyle w:val="FirstParagraph"/>
      </w:pPr>
      <w:r>
        <w:t xml:space="preserve">The Automotive Engineering landscape in Spain’s Valencia is shaped by several key trends:</w:t>
      </w:r>
    </w:p>
    <w:p>
      <w:pPr>
        <w:numPr>
          <w:ilvl w:val="0"/>
          <w:numId w:val="1003"/>
        </w:numPr>
        <w:pStyle w:val="Compact"/>
      </w:pPr>
      <w:r>
        <w:rPr>
          <w:bCs/>
          <w:b/>
        </w:rPr>
        <w:t xml:space="preserve">Electrification of Vehicles:</w:t>
      </w:r>
      <w:r>
        <w:t xml:space="preserve"> </w:t>
      </w:r>
      <w:r>
        <w:t xml:space="preserve">The shift toward electric vehicles (EVs) has prompted engineers to focus on battery technology, charging infrastructure, and lightweight materials.</w:t>
      </w:r>
    </w:p>
    <w:p>
      <w:pPr>
        <w:numPr>
          <w:ilvl w:val="0"/>
          <w:numId w:val="1003"/>
        </w:numPr>
        <w:pStyle w:val="Compact"/>
      </w:pPr>
      <w:r>
        <w:rPr>
          <w:bCs/>
          <w:b/>
        </w:rPr>
        <w:t xml:space="preserve">Sustainable Manufacturing:</w:t>
      </w:r>
      <w:r>
        <w:t xml:space="preserve"> </w:t>
      </w:r>
      <w:r>
        <w:t xml:space="preserve">Companies in Valencia are adopting circular economy principles, reducing waste through recycling initiatives and energy-efficient production processes.</w:t>
      </w:r>
    </w:p>
    <w:p>
      <w:pPr>
        <w:numPr>
          <w:ilvl w:val="0"/>
          <w:numId w:val="1003"/>
        </w:numPr>
        <w:pStyle w:val="Compact"/>
      </w:pPr>
      <w:r>
        <w:rPr>
          <w:bCs/>
          <w:b/>
        </w:rPr>
        <w:t xml:space="preserve">Smart Mobility Solutions:</w:t>
      </w:r>
      <w:r>
        <w:t xml:space="preserve"> </w:t>
      </w:r>
      <w:r>
        <w:t xml:space="preserve">Integration of IoT (Internet of Things) devices and AI-driven systems to enhance vehicle safety, traffic management, and user experience.</w:t>
      </w:r>
    </w:p>
    <w:p>
      <w:pPr>
        <w:numPr>
          <w:ilvl w:val="0"/>
          <w:numId w:val="1003"/>
        </w:numPr>
        <w:pStyle w:val="Compact"/>
      </w:pPr>
      <w:r>
        <w:rPr>
          <w:bCs/>
          <w:b/>
        </w:rPr>
        <w:t xml:space="preserve">Hydrogen Fuel Cells:</w:t>
      </w:r>
      <w:r>
        <w:t xml:space="preserve"> </w:t>
      </w:r>
      <w:r>
        <w:t xml:space="preserve">Valencia’s proximity to renewable energy sources makes it a strategic location for developing hydrogen-powered vehicles and storage solutions.</w:t>
      </w:r>
    </w:p>
    <w:p>
      <w:pPr>
        <w:pStyle w:val="FirstParagraph"/>
      </w:pPr>
      <w:r>
        <w:t xml:space="preserve">These trends are further supported by Spain’s national policies, such as the Plan Nacional de Movilidad Sostenible (National Sustainable Mobility Plan), which emphasizes reducing carbon emissions through innovation in the automotive sector.</w:t>
      </w:r>
    </w:p>
    <w:bookmarkEnd w:id="23"/>
    <w:bookmarkStart w:id="24" w:name="X290070d58376e0f6e89ef8e759dd2bd0487c9d9"/>
    <w:p>
      <w:pPr>
        <w:pStyle w:val="Heading2"/>
      </w:pPr>
      <w:r>
        <w:t xml:space="preserve">5. Challenges and Opportunities for Automotive Engineers in Valencia</w:t>
      </w:r>
    </w:p>
    <w:p>
      <w:pPr>
        <w:pStyle w:val="FirstParagraph"/>
      </w:pPr>
      <w:r>
        <w:t xml:space="preserve">While Valencia offers a vibrant ecosystem for Automotive Engineers, challenges exist:</w:t>
      </w:r>
    </w:p>
    <w:p>
      <w:pPr>
        <w:numPr>
          <w:ilvl w:val="0"/>
          <w:numId w:val="1004"/>
        </w:numPr>
        <w:pStyle w:val="Compact"/>
      </w:pPr>
      <w:r>
        <w:rPr>
          <w:bCs/>
          <w:b/>
        </w:rPr>
        <w:t xml:space="preserve">Competition from Global Markets:</w:t>
      </w:r>
      <w:r>
        <w:t xml:space="preserve"> </w:t>
      </w:r>
      <w:r>
        <w:t xml:space="preserve">The region must compete with automotive hubs like Germany and the United States, requiring engineers to stay ahead with cutting-edge research.</w:t>
      </w:r>
    </w:p>
    <w:p>
      <w:pPr>
        <w:numPr>
          <w:ilvl w:val="0"/>
          <w:numId w:val="1004"/>
        </w:numPr>
        <w:pStyle w:val="Compact"/>
      </w:pPr>
      <w:r>
        <w:rPr>
          <w:bCs/>
          <w:b/>
        </w:rPr>
        <w:t xml:space="preserve">Evolving Regulatory Frameworks:</w:t>
      </w:r>
      <w:r>
        <w:t xml:space="preserve"> </w:t>
      </w:r>
      <w:r>
        <w:t xml:space="preserve">Adapting to stringent EU emissions standards and local environmental regulations demands continuous learning and innovation.</w:t>
      </w:r>
    </w:p>
    <w:p>
      <w:pPr>
        <w:numPr>
          <w:ilvl w:val="0"/>
          <w:numId w:val="1004"/>
        </w:numPr>
        <w:pStyle w:val="Compact"/>
      </w:pPr>
      <w:r>
        <w:rPr>
          <w:bCs/>
          <w:b/>
        </w:rPr>
        <w:t xml:space="preserve">Workforce Development:</w:t>
      </w:r>
      <w:r>
        <w:t xml:space="preserve"> </w:t>
      </w:r>
      <w:r>
        <w:t xml:space="preserve">Ensuring a pipeline of skilled professionals through academic programs and industry partnerships is critical for long-term growth.</w:t>
      </w:r>
    </w:p>
    <w:p>
      <w:pPr>
        <w:pStyle w:val="FirstParagraph"/>
      </w:pPr>
      <w:r>
        <w:t xml:space="preserve">Opportunities abound in sectors such as renewable energy integration, autonomous vehicle testing, and smart city projects. Valencia’s commitment to hosting international events like the Valencia Motor Show further cements its role as a center for automotive innovation.</w:t>
      </w:r>
    </w:p>
    <w:bookmarkEnd w:id="24"/>
    <w:bookmarkStart w:id="25" w:name="X8bda79fa20d569876b8da53562bc7381c984634"/>
    <w:p>
      <w:pPr>
        <w:pStyle w:val="Heading2"/>
      </w:pPr>
      <w:r>
        <w:t xml:space="preserve">6. Conclusion: The Future of Automotive Engineering in Spain’s Valencia</w:t>
      </w:r>
    </w:p>
    <w:p>
      <w:pPr>
        <w:pStyle w:val="FirstParagraph"/>
      </w:pPr>
      <w:r>
        <w:t xml:space="preserve">In conclusion, an Automotive Engineer in Spain’s Valencia operates at the intersection of technical expertise, sustainability, and industrial collaboration. The region’s unique blend of academic resources, industry partnerships, and forward-thinking policies positions it as a leader in shaping the future of mobility. Aspiring engineers must embrace interdisciplinary approaches to address global challenges while leveraging Valencia’s strengths to drive progress in the automotive sector. This document underscores the importance of an abstract academic perspective in understanding how engineering professionals can contribute to both local development and international innovation.</w:t>
      </w:r>
    </w:p>
    <w:p>
      <w:pPr>
        <w:pStyle w:val="BodyText"/>
      </w:pPr>
      <w:r>
        <w:rPr>
          <w:bCs/>
          <w:b/>
        </w:rPr>
        <w:t xml:space="preserve">Keywords:</w:t>
      </w:r>
      <w:r>
        <w:t xml:space="preserve"> </w:t>
      </w:r>
      <w:r>
        <w:t xml:space="preserve">Abstract academic, Automotive Engineer, Spain Valencia, Sustainable Mobility, Electric Vehicles, Industry Collaboration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Spain Valencia</dc:title>
  <dc:creator/>
  <dc:language>en</dc:language>
  <cp:keywords/>
  <dcterms:created xsi:type="dcterms:W3CDTF">2026-07-20T22:08:48Z</dcterms:created>
  <dcterms:modified xsi:type="dcterms:W3CDTF">2026-07-20T22:08:48Z</dcterms:modified>
</cp:coreProperties>
</file>

<file path=docProps/custom.xml><?xml version="1.0" encoding="utf-8"?>
<Properties xmlns="http://schemas.openxmlformats.org/officeDocument/2006/custom-properties" xmlns:vt="http://schemas.openxmlformats.org/officeDocument/2006/docPropsVTypes"/>
</file>