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e61c8eda4eb624852c43ade7f48d65f7d96efa9"/>
    <w:p>
      <w:pPr>
        <w:pStyle w:val="Heading1"/>
      </w:pPr>
      <w:r>
        <w:t xml:space="preserve">Abstract Academic Document: The Role and Evolution of an Automotive Engineer in the United Kingdom, Birmingham</w:t>
      </w:r>
    </w:p>
    <w:p>
      <w:pPr>
        <w:pStyle w:val="FirstParagraph"/>
      </w:pPr>
      <w:r>
        <w:rPr>
          <w:bCs/>
          <w:b/>
        </w:rPr>
        <w:t xml:space="preserve">Keywords:</w:t>
      </w:r>
      <w:r>
        <w:t xml:space="preserve"> </w:t>
      </w:r>
      <w:r>
        <w:t xml:space="preserve">Abstract academic, Automotive Engineer, United Kingdom Birmingham.</w:t>
      </w:r>
    </w:p>
    <w:bookmarkStart w:id="20" w:name="introduction"/>
    <w:p>
      <w:pPr>
        <w:pStyle w:val="Heading2"/>
      </w:pPr>
      <w:r>
        <w:t xml:space="preserve">Introduction</w:t>
      </w:r>
    </w:p>
    <w:p>
      <w:pPr>
        <w:pStyle w:val="FirstParagraph"/>
      </w:pPr>
      <w:r>
        <w:t xml:space="preserve">The role of an</w:t>
      </w:r>
      <w:r>
        <w:t xml:space="preserve"> </w:t>
      </w:r>
      <w:r>
        <w:rPr>
          <w:bCs/>
          <w:b/>
        </w:rPr>
        <w:t xml:space="preserve">Automotive Engineer</w:t>
      </w:r>
      <w:r>
        <w:t xml:space="preserve"> </w:t>
      </w:r>
      <w:r>
        <w:t xml:space="preserve">has undergone significant transformation over the past few decades, driven by technological advancements, environmental imperatives, and shifting consumer demands. In the</w:t>
      </w:r>
      <w:r>
        <w:t xml:space="preserve"> </w:t>
      </w:r>
      <w:r>
        <w:rPr>
          <w:bCs/>
          <w:b/>
        </w:rPr>
        <w:t xml:space="preserve">United Kingdom Birmingham</w:t>
      </w:r>
      <w:r>
        <w:t xml:space="preserve">, a city historically renowned as a hub for automotive innovation and manufacturing, this profession holds particular significance. This abstract academic document explores the multifaceted responsibilities of an Automotive Engineer in Birmingham, examining their contributions to industry growth, technological development, and sustainable practices within the UK's automotive sector.</w:t>
      </w:r>
    </w:p>
    <w:bookmarkEnd w:id="20"/>
    <w:bookmarkStart w:id="21" w:name="X317b608b9973609f059951f2cae4cb75ef05e5a"/>
    <w:p>
      <w:pPr>
        <w:pStyle w:val="Heading2"/>
      </w:pPr>
      <w:r>
        <w:t xml:space="preserve">Contextual Relevance of Automotive Engineering in Birmingham</w:t>
      </w:r>
    </w:p>
    <w:p>
      <w:pPr>
        <w:pStyle w:val="FirstParagraph"/>
      </w:pPr>
      <w:r>
        <w:t xml:space="preserve">Birmingham, a major city in the West Midlands of the</w:t>
      </w:r>
      <w:r>
        <w:t xml:space="preserve"> </w:t>
      </w:r>
      <w:r>
        <w:rPr>
          <w:bCs/>
          <w:b/>
        </w:rPr>
        <w:t xml:space="preserve">United Kingdom</w:t>
      </w:r>
      <w:r>
        <w:t xml:space="preserve">, has long been a cornerstone of the UK’s automotive industry. Its strategic location, robust industrial infrastructure, and proximity to global supply chains have solidified its reputation as a center for automotive engineering excellence. From historic manufacturers like Jaguar Land Rover and Aston Martin to emerging startups specializing in electric vehicles (EVs) and autonomous technologies, Birmingham embodies the dynamic interplay between tradition and innovation.</w:t>
      </w:r>
    </w:p>
    <w:p>
      <w:pPr>
        <w:pStyle w:val="BodyText"/>
      </w:pPr>
      <w:r>
        <w:t xml:space="preserve">An</w:t>
      </w:r>
      <w:r>
        <w:t xml:space="preserve"> </w:t>
      </w:r>
      <w:r>
        <w:rPr>
          <w:bCs/>
          <w:b/>
        </w:rPr>
        <w:t xml:space="preserve">Automotive Engineer</w:t>
      </w:r>
      <w:r>
        <w:t xml:space="preserve"> </w:t>
      </w:r>
      <w:r>
        <w:t xml:space="preserve">in Birmingham is not merely a technical professional but a catalyst for progress. Their work spans the design, development, testing, and optimization of vehicles and related systems. In this city, where automotive heritage meets cutting-edge R&amp;D, engineers play a pivotal role in shaping the future of mobility. This document will delve into the specific challenges and opportunities faced by Automotive Engineers in Birmingham while highlighting their academic and practical contributions to the field.</w:t>
      </w:r>
    </w:p>
    <w:bookmarkEnd w:id="21"/>
    <w:bookmarkStart w:id="22" w:name="Xee022b598c596d2b89e83dc7124fb7e2c8485a9"/>
    <w:p>
      <w:pPr>
        <w:pStyle w:val="Heading2"/>
      </w:pPr>
      <w:r>
        <w:t xml:space="preserve">Key Responsibilities of an Automotive Engineer in Birmingham</w:t>
      </w:r>
    </w:p>
    <w:p>
      <w:pPr>
        <w:pStyle w:val="FirstParagraph"/>
      </w:pPr>
      <w:r>
        <w:t xml:space="preserve">The responsibilities of an</w:t>
      </w:r>
      <w:r>
        <w:t xml:space="preserve"> </w:t>
      </w:r>
      <w:r>
        <w:rPr>
          <w:bCs/>
          <w:b/>
        </w:rPr>
        <w:t xml:space="preserve">Automotive Engineer</w:t>
      </w:r>
      <w:r>
        <w:t xml:space="preserve"> </w:t>
      </w:r>
      <w:r>
        <w:t xml:space="preserve">in Birmingham are diverse, reflecting the city’s status as a leader in automotive innovation. These include:</w:t>
      </w:r>
    </w:p>
    <w:p>
      <w:pPr>
        <w:numPr>
          <w:ilvl w:val="0"/>
          <w:numId w:val="1001"/>
        </w:numPr>
        <w:pStyle w:val="Compact"/>
      </w:pPr>
      <w:r>
        <w:rPr>
          <w:bCs/>
          <w:b/>
        </w:rPr>
        <w:t xml:space="preserve">Research and Development (R&amp;D):</w:t>
      </w:r>
      <w:r>
        <w:t xml:space="preserve"> </w:t>
      </w:r>
      <w:r>
        <w:t xml:space="preserve">Designing next-generation vehicles, including EVs, hybrid systems, and autonomous technologies.</w:t>
      </w:r>
    </w:p>
    <w:p>
      <w:pPr>
        <w:numPr>
          <w:ilvl w:val="0"/>
          <w:numId w:val="1001"/>
        </w:numPr>
        <w:pStyle w:val="Compact"/>
      </w:pPr>
      <w:r>
        <w:rPr>
          <w:bCs/>
          <w:b/>
        </w:rPr>
        <w:t xml:space="preserve">Sustainability Integration:</w:t>
      </w:r>
      <w:r>
        <w:t xml:space="preserve"> </w:t>
      </w:r>
      <w:r>
        <w:t xml:space="preserve">Developing eco-friendly manufacturing processes and reducing the carbon footprint of automotive production.</w:t>
      </w:r>
    </w:p>
    <w:p>
      <w:pPr>
        <w:numPr>
          <w:ilvl w:val="0"/>
          <w:numId w:val="1001"/>
        </w:numPr>
        <w:pStyle w:val="Compact"/>
      </w:pPr>
      <w:r>
        <w:rPr>
          <w:bCs/>
          <w:b/>
        </w:rPr>
        <w:t xml:space="preserve">Cross-Disciplinary Collaboration:</w:t>
      </w:r>
      <w:r>
        <w:t xml:space="preserve"> </w:t>
      </w:r>
      <w:r>
        <w:t xml:space="preserve">Working with data scientists, software engineers, and materials experts to innovate in smart mobility solutions.</w:t>
      </w:r>
    </w:p>
    <w:p>
      <w:pPr>
        <w:numPr>
          <w:ilvl w:val="0"/>
          <w:numId w:val="1001"/>
        </w:numPr>
        <w:pStyle w:val="Compact"/>
      </w:pPr>
      <w:r>
        <w:rPr>
          <w:bCs/>
          <w:b/>
        </w:rPr>
        <w:t xml:space="preserve">Regulatory Compliance:</w:t>
      </w:r>
      <w:r>
        <w:t xml:space="preserve"> </w:t>
      </w:r>
      <w:r>
        <w:t xml:space="preserve">Ensuring adherence to UK and EU safety standards, emissions regulations, and quality certifications.</w:t>
      </w:r>
    </w:p>
    <w:p>
      <w:pPr>
        <w:numPr>
          <w:ilvl w:val="0"/>
          <w:numId w:val="1001"/>
        </w:numPr>
        <w:pStyle w:val="Compact"/>
      </w:pPr>
      <w:r>
        <w:rPr>
          <w:bCs/>
          <w:b/>
        </w:rPr>
        <w:t xml:space="preserve">Industry Partnerships:</w:t>
      </w:r>
      <w:r>
        <w:t xml:space="preserve"> </w:t>
      </w:r>
      <w:r>
        <w:t xml:space="preserve">Collaborating with local companies like Bentley Motors and Aston Martin to advance engineering practices.</w:t>
      </w:r>
    </w:p>
    <w:p>
      <w:pPr>
        <w:pStyle w:val="FirstParagraph"/>
      </w:pPr>
      <w:r>
        <w:t xml:space="preserve">In Birmingham, the role of an Automotive Engineer also extends to addressing global challenges such as urban congestion and net-zero emissions targets. Engineers in this city are uniquely positioned to bridge academic research with real-world applications, leveraging Birmingham’s industrial ecosystem for impactful outcomes.</w:t>
      </w:r>
    </w:p>
    <w:bookmarkEnd w:id="22"/>
    <w:bookmarkStart w:id="23" w:name="Xa688c82217579cb1cc658a89d20be76c7576d22"/>
    <w:p>
      <w:pPr>
        <w:pStyle w:val="Heading2"/>
      </w:pPr>
      <w:r>
        <w:t xml:space="preserve">Educational Pathway and Academic Institutions in Birmingham</w:t>
      </w:r>
    </w:p>
    <w:p>
      <w:pPr>
        <w:pStyle w:val="FirstParagraph"/>
      </w:pPr>
      <w:r>
        <w:t xml:space="preserve">The</w:t>
      </w:r>
      <w:r>
        <w:t xml:space="preserve"> </w:t>
      </w:r>
      <w:r>
        <w:rPr>
          <w:bCs/>
          <w:b/>
        </w:rPr>
        <w:t xml:space="preserve">United Kingdom Birmingham</w:t>
      </w:r>
      <w:r>
        <w:t xml:space="preserve"> </w:t>
      </w:r>
      <w:r>
        <w:t xml:space="preserve">is home to prestigious academic institutions that provide rigorous training for aspiring Automotive Engineers. Universities such as the University of Birmingham, Aston University, and Coventry University offer specialized programs in automotive engineering, mechatronics, and sustainable design. These programs emphasize both theoretical knowledge and hands-on experience through partnerships with local automotive firms.</w:t>
      </w:r>
    </w:p>
    <w:p>
      <w:pPr>
        <w:pStyle w:val="BodyText"/>
      </w:pPr>
      <w:r>
        <w:t xml:space="preserve">An</w:t>
      </w:r>
      <w:r>
        <w:t xml:space="preserve"> </w:t>
      </w:r>
      <w:r>
        <w:rPr>
          <w:bCs/>
          <w:b/>
        </w:rPr>
        <w:t xml:space="preserve">Automotive Engineer</w:t>
      </w:r>
      <w:r>
        <w:t xml:space="preserve"> </w:t>
      </w:r>
      <w:r>
        <w:t xml:space="preserve">in Birmingham often pursues advanced degrees (e.g., Master’s or PhDs) to stay competitive in a rapidly evolving field. Academic research in the region focuses on topics such as lightweight materials, electric drivetrains, and AI-driven vehicle diagnostics. This academic foundation ensures that engineers are equipped to tackle complex challenges unique to the UK’s automotive landscape.</w:t>
      </w:r>
    </w:p>
    <w:bookmarkEnd w:id="23"/>
    <w:bookmarkStart w:id="24" w:name="X1031fac908c091ad4a7b1cd04730ef11777d44d"/>
    <w:p>
      <w:pPr>
        <w:pStyle w:val="Heading2"/>
      </w:pPr>
      <w:r>
        <w:t xml:space="preserve">Technological Innovations Driving Automotive Engineering in Birmingham</w:t>
      </w:r>
    </w:p>
    <w:p>
      <w:pPr>
        <w:pStyle w:val="FirstParagraph"/>
      </w:pPr>
      <w:r>
        <w:t xml:space="preserve">Birmingham has emerged as a focal point for technological advancements in automotive engineering. Key innovations include:</w:t>
      </w:r>
    </w:p>
    <w:p>
      <w:pPr>
        <w:numPr>
          <w:ilvl w:val="0"/>
          <w:numId w:val="1002"/>
        </w:numPr>
        <w:pStyle w:val="Compact"/>
      </w:pPr>
      <w:r>
        <w:rPr>
          <w:bCs/>
          <w:b/>
        </w:rPr>
        <w:t xml:space="preserve">Electric Vehicle (EV) Development:</w:t>
      </w:r>
      <w:r>
        <w:t xml:space="preserve"> </w:t>
      </w:r>
      <w:r>
        <w:t xml:space="preserve">Companies based in Birmingham are pioneering EV technologies, supported by academic research on battery efficiency and charging infrastructure.</w:t>
      </w:r>
    </w:p>
    <w:p>
      <w:pPr>
        <w:numPr>
          <w:ilvl w:val="0"/>
          <w:numId w:val="1002"/>
        </w:numPr>
        <w:pStyle w:val="Compact"/>
      </w:pPr>
      <w:r>
        <w:rPr>
          <w:bCs/>
          <w:b/>
        </w:rPr>
        <w:t xml:space="preserve">Autonomous Driving Systems:</w:t>
      </w:r>
      <w:r>
        <w:t xml:space="preserve"> </w:t>
      </w:r>
      <w:r>
        <w:t xml:space="preserve">Engineers collaborate with tech firms to integrate AI and machine learning into self-driving vehicles.</w:t>
      </w:r>
    </w:p>
    <w:p>
      <w:pPr>
        <w:numPr>
          <w:ilvl w:val="0"/>
          <w:numId w:val="1002"/>
        </w:numPr>
        <w:pStyle w:val="Compact"/>
      </w:pPr>
      <w:r>
        <w:rPr>
          <w:bCs/>
          <w:b/>
        </w:rPr>
        <w:t xml:space="preserve">Circular Economy Practices:</w:t>
      </w:r>
      <w:r>
        <w:t xml:space="preserve"> </w:t>
      </w:r>
      <w:r>
        <w:t xml:space="preserve">Innovations in recycling automotive components and reducing waste align with the UK’s net-zero goals.</w:t>
      </w:r>
    </w:p>
    <w:p>
      <w:pPr>
        <w:pStyle w:val="FirstParagraph"/>
      </w:pPr>
      <w:r>
        <w:t xml:space="preserve">The</w:t>
      </w:r>
      <w:r>
        <w:t xml:space="preserve"> </w:t>
      </w:r>
      <w:r>
        <w:rPr>
          <w:bCs/>
          <w:b/>
        </w:rPr>
        <w:t xml:space="preserve">United Kingdom Birmingham</w:t>
      </w:r>
      <w:r>
        <w:t xml:space="preserve"> </w:t>
      </w:r>
      <w:r>
        <w:t xml:space="preserve">also benefits from government initiatives such as the West Midlands Net Zero Accord, which encourages sustainable practices in manufacturing. Automotive Engineers here are at the forefront of these efforts, leveraging their expertise to meet both local and global sustainability benchmarks.</w:t>
      </w:r>
    </w:p>
    <w:bookmarkEnd w:id="24"/>
    <w:bookmarkStart w:id="25" w:name="X003d3845e3273762b85fcf6818b9bd84caba003"/>
    <w:p>
      <w:pPr>
        <w:pStyle w:val="Heading2"/>
      </w:pPr>
      <w:r>
        <w:t xml:space="preserve">Challenges and Opportunities for Automotive Engineers in Birmingham</w:t>
      </w:r>
    </w:p>
    <w:p>
      <w:pPr>
        <w:pStyle w:val="FirstParagraph"/>
      </w:pPr>
      <w:r>
        <w:t xml:space="preserve">Despite its strengths, Birmingham’s automotive sector faces challenges such as global competition from Asian manufacturers and the need for rapid adaptation to new technologies. However, these challenges present opportunities for</w:t>
      </w:r>
      <w:r>
        <w:t xml:space="preserve"> </w:t>
      </w:r>
      <w:r>
        <w:rPr>
          <w:bCs/>
          <w:b/>
        </w:rPr>
        <w:t xml:space="preserve">Automotive Engineers</w:t>
      </w:r>
      <w:r>
        <w:t xml:space="preserve"> </w:t>
      </w:r>
      <w:r>
        <w:t xml:space="preserve">to innovate in areas like EV battery recycling, hydrogen fuel cells, and smart traffic systems.</w:t>
      </w:r>
    </w:p>
    <w:p>
      <w:pPr>
        <w:pStyle w:val="BodyText"/>
      </w:pPr>
      <w:r>
        <w:t xml:space="preserve">The</w:t>
      </w:r>
      <w:r>
        <w:t xml:space="preserve"> </w:t>
      </w:r>
      <w:r>
        <w:rPr>
          <w:bCs/>
          <w:b/>
        </w:rPr>
        <w:t xml:space="preserve">United Kingdom Birmingham</w:t>
      </w:r>
      <w:r>
        <w:t xml:space="preserve"> </w:t>
      </w:r>
      <w:r>
        <w:t xml:space="preserve">offers a unique ecosystem where academic institutions, industry leaders, and government bodies collaborate to foster innovation. For example, the Advanced Manufacturing Research Centre (AMRC) in the region provides engineers access to state-of-the-art facilities for prototyping and testing.</w:t>
      </w:r>
    </w:p>
    <w:bookmarkEnd w:id="25"/>
    <w:bookmarkStart w:id="26" w:name="conclusion"/>
    <w:p>
      <w:pPr>
        <w:pStyle w:val="Heading2"/>
      </w:pPr>
      <w:r>
        <w:t xml:space="preserve">Conclusion</w:t>
      </w:r>
    </w:p>
    <w:p>
      <w:pPr>
        <w:pStyle w:val="FirstParagraph"/>
      </w:pPr>
      <w:r>
        <w:t xml:space="preserve">In summary, an</w:t>
      </w:r>
      <w:r>
        <w:t xml:space="preserve"> </w:t>
      </w:r>
      <w:r>
        <w:rPr>
          <w:bCs/>
          <w:b/>
        </w:rPr>
        <w:t xml:space="preserve">Automotive Engineer</w:t>
      </w:r>
      <w:r>
        <w:t xml:space="preserve"> </w:t>
      </w:r>
      <w:r>
        <w:t xml:space="preserve">in the</w:t>
      </w:r>
      <w:r>
        <w:t xml:space="preserve"> </w:t>
      </w:r>
      <w:r>
        <w:rPr>
          <w:bCs/>
          <w:b/>
        </w:rPr>
        <w:t xml:space="preserve">United Kingdom Birmingham</w:t>
      </w:r>
      <w:r>
        <w:t xml:space="preserve"> </w:t>
      </w:r>
      <w:r>
        <w:t xml:space="preserve">plays a vital role in driving technological progress, sustainability, and economic growth. This abstract academic document highlights the interdisciplinary nature of their work, the educational pathways available in Birmingham, and the city’s position as a global leader in automotive innovation. As challenges such as climate change and urbanization intensify, Automotive Engineers will remain pivotal to shaping a resilient and forward-thinking mobility ecosystem.</w:t>
      </w:r>
    </w:p>
    <w:p>
      <w:pPr>
        <w:pStyle w:val="BodyText"/>
      </w:pPr>
      <w:r>
        <w:t xml:space="preserve">The interplay between academia, industry, and policy-making in Birmingham ensures that this profession continues to thrive. For students, professionals, and stakeholders alike, understanding the role of an Automotive Engineer in this city is essential for navigating the future of automotive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United Kingdom Birmingham</dc:title>
  <dc:creator/>
  <dc:language>en</dc:language>
  <cp:keywords/>
  <dcterms:created xsi:type="dcterms:W3CDTF">2026-07-23T12:55:24Z</dcterms:created>
  <dcterms:modified xsi:type="dcterms:W3CDTF">2026-07-23T12:55:24Z</dcterms:modified>
</cp:coreProperties>
</file>

<file path=docProps/custom.xml><?xml version="1.0" encoding="utf-8"?>
<Properties xmlns="http://schemas.openxmlformats.org/officeDocument/2006/custom-properties" xmlns:vt="http://schemas.openxmlformats.org/officeDocument/2006/docPropsVTypes"/>
</file>