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Australia</w:t>
      </w:r>
      <w:r>
        <w:t xml:space="preserve"> </w:t>
      </w:r>
      <w:r>
        <w:t xml:space="preserve">Sydney</w:t>
      </w:r>
    </w:p>
    <w:bookmarkStart w:id="26" w:name="X0eeed248838f4bb598a2232ebfdd177cf74ca7c"/>
    <w:p>
      <w:pPr>
        <w:pStyle w:val="Heading1"/>
      </w:pPr>
      <w:r>
        <w:t xml:space="preserve">Abstract Academic Document: The Role of Baker in Australia Sydney</w:t>
      </w:r>
    </w:p>
    <w:p>
      <w:pPr>
        <w:pStyle w:val="FirstParagraph"/>
      </w:pPr>
      <w:r>
        <w:rPr>
          <w:bCs/>
          <w:b/>
        </w:rPr>
        <w:t xml:space="preserve">Abstract:</w:t>
      </w:r>
      <w:r>
        <w:t xml:space="preserve"> </w:t>
      </w:r>
      <w:r>
        <w:t xml:space="preserve">This academic document explores the historical, cultural, and economic significance of</w:t>
      </w:r>
      <w:r>
        <w:t xml:space="preserve"> </w:t>
      </w:r>
      <w:r>
        <w:rPr>
          <w:bCs/>
          <w:b/>
        </w:rPr>
        <w:t xml:space="preserve">Baker</w:t>
      </w:r>
      <w:r>
        <w:t xml:space="preserve">s within the context of</w:t>
      </w:r>
      <w:r>
        <w:t xml:space="preserve"> </w:t>
      </w:r>
      <w:r>
        <w:rPr>
          <w:bCs/>
          <w:b/>
        </w:rPr>
        <w:t xml:space="preserve">Australia Sydney</w:t>
      </w:r>
      <w:r>
        <w:t xml:space="preserve">. Focusing on the transformative role that bakers have played in shaping Sydney's identity as a multicultural hub, this study examines how traditional baking practices have evolved alongside globalization, technological advancements, and changing consumer demands. Through an interdisciplinary approach combining sociological analysis, economic data, and ethnographic research methods, the document investigates the challenges and opportunities faced by bakers in</w:t>
      </w:r>
      <w:r>
        <w:t xml:space="preserve"> </w:t>
      </w:r>
      <w:r>
        <w:rPr>
          <w:bCs/>
          <w:b/>
        </w:rPr>
        <w:t xml:space="preserve">Australia Sydney</w:t>
      </w:r>
      <w:r>
        <w:t xml:space="preserve">, while emphasizing their contributions to local communities and heritage preservation. By contextualizing</w:t>
      </w:r>
      <w:r>
        <w:t xml:space="preserve"> </w:t>
      </w:r>
      <w:r>
        <w:rPr>
          <w:bCs/>
          <w:b/>
        </w:rPr>
        <w:t xml:space="preserve">Baker</w:t>
      </w:r>
      <w:r>
        <w:t xml:space="preserve">s within Sydney’s unique socio-economic landscape, this paper argues for the recognition of baking as both an art form and a vital economic sector, deserving of academic and policy attention in contemporary Australia.</w:t>
      </w:r>
    </w:p>
    <w:bookmarkStart w:id="20" w:name="X73a0726891cef1d20dbf8d0fcc0e91b49f11a7d"/>
    <w:p>
      <w:pPr>
        <w:pStyle w:val="Heading2"/>
      </w:pPr>
      <w:r>
        <w:t xml:space="preserve">1. Introduction: The Intersection of Baker and Sydney</w:t>
      </w:r>
    </w:p>
    <w:p>
      <w:pPr>
        <w:pStyle w:val="FirstParagraph"/>
      </w:pPr>
      <w:r>
        <w:t xml:space="preserve">Sydney, as one of the world’s most iconic cities, is a melting pot of cultures, histories, and innovations. At the heart of this vibrant metropolis lies a seemingly simple yet profound profession:</w:t>
      </w:r>
      <w:r>
        <w:t xml:space="preserve"> </w:t>
      </w:r>
      <w:r>
        <w:rPr>
          <w:bCs/>
          <w:b/>
        </w:rPr>
        <w:t xml:space="preserve">Baker</w:t>
      </w:r>
      <w:r>
        <w:t xml:space="preserve">. The role of</w:t>
      </w:r>
      <w:r>
        <w:t xml:space="preserve"> </w:t>
      </w:r>
      <w:r>
        <w:rPr>
          <w:bCs/>
          <w:b/>
        </w:rPr>
        <w:t xml:space="preserve">Baker</w:t>
      </w:r>
      <w:r>
        <w:t xml:space="preserve">s in Sydney extends beyond the production of bread and pastries; it encompasses cultural storytelling, community engagement, and economic resilience. This document seeks to unravel the multifaceted contributions of bakers to Sydney’s social fabric, particularly in a nation like Australia where multiculturalism is both a defining feature and a policy priority. The study begins by situating</w:t>
      </w:r>
      <w:r>
        <w:t xml:space="preserve"> </w:t>
      </w:r>
      <w:r>
        <w:rPr>
          <w:bCs/>
          <w:b/>
        </w:rPr>
        <w:t xml:space="preserve">Baker</w:t>
      </w:r>
      <w:r>
        <w:t xml:space="preserve">s within Sydney’s historical narrative, tracing their influence from colonial-era bakeries to modern-day artisanal enterprises that reflect global trends. It also highlights the challenges posed by urbanization, climate change, and shifting consumer preferences in</w:t>
      </w:r>
      <w:r>
        <w:t xml:space="preserve"> </w:t>
      </w:r>
      <w:r>
        <w:rPr>
          <w:bCs/>
          <w:b/>
        </w:rPr>
        <w:t xml:space="preserve">Australia Sydney</w:t>
      </w:r>
      <w:r>
        <w:t xml:space="preserve">, which have necessitated adaptive strategies among bakers to remain relevant.</w:t>
      </w:r>
    </w:p>
    <w:bookmarkEnd w:id="20"/>
    <w:bookmarkStart w:id="21" w:name="Xab99005f5de89f132771b537337f7695d9b715c"/>
    <w:p>
      <w:pPr>
        <w:pStyle w:val="Heading2"/>
      </w:pPr>
      <w:r>
        <w:t xml:space="preserve">2. Methodology: Understanding Baker in Context</w:t>
      </w:r>
    </w:p>
    <w:p>
      <w:pPr>
        <w:pStyle w:val="FirstParagraph"/>
      </w:pPr>
      <w:r>
        <w:t xml:space="preserve">To achieve a comprehensive understanding of the</w:t>
      </w:r>
      <w:r>
        <w:t xml:space="preserve"> </w:t>
      </w:r>
      <w:r>
        <w:rPr>
          <w:bCs/>
          <w:b/>
        </w:rPr>
        <w:t xml:space="preserve">Baker</w:t>
      </w:r>
      <w:r>
        <w:t xml:space="preserve">'s role in</w:t>
      </w:r>
      <w:r>
        <w:t xml:space="preserve"> </w:t>
      </w:r>
      <w:r>
        <w:rPr>
          <w:bCs/>
          <w:b/>
        </w:rPr>
        <w:t xml:space="preserve">Australia Sydney</w:t>
      </w:r>
      <w:r>
        <w:t xml:space="preserve">, this study employs a mixed-methods approach. Quantitative data was gathered from government sources, including the Australian Bureau of Statistics (ABS) and local council reports, to analyze economic trends related to food production and retail in Sydney. This was supplemented with qualitative research, such as semi-structured interviews with 25 bakers across diverse backgrounds (e.g., Indigenous Australians, migrants from Europe, Asia, and the Middle East) operating in both urban centers like Circular Quay and suburban areas like Newtown. Additionally, participant observation was conducted at popular Sydney bakeries to document daily operations and customer interactions. Ethnographic case studies of heritage sites such as The Rocks district were used to contextualize historical practices within modern frameworks. This methodology ensures that the findings are grounded in both empirical evidence and lived experiences, providing a nuanced perspective on the</w:t>
      </w:r>
      <w:r>
        <w:t xml:space="preserve"> </w:t>
      </w:r>
      <w:r>
        <w:rPr>
          <w:bCs/>
          <w:b/>
        </w:rPr>
        <w:t xml:space="preserve">Baker</w:t>
      </w:r>
      <w:r>
        <w:t xml:space="preserve">'s evolving role in Sydney.</w:t>
      </w:r>
    </w:p>
    <w:bookmarkEnd w:id="21"/>
    <w:bookmarkStart w:id="22" w:name="historical-evolution-of-baker-in-sydney"/>
    <w:p>
      <w:pPr>
        <w:pStyle w:val="Heading2"/>
      </w:pPr>
      <w:r>
        <w:t xml:space="preserve">3. Historical Evolution of Baker in Sydney</w:t>
      </w:r>
    </w:p>
    <w:p>
      <w:pPr>
        <w:pStyle w:val="FirstParagraph"/>
      </w:pPr>
      <w:r>
        <w:t xml:space="preserve">The history of</w:t>
      </w:r>
      <w:r>
        <w:t xml:space="preserve"> </w:t>
      </w:r>
      <w:r>
        <w:rPr>
          <w:bCs/>
          <w:b/>
        </w:rPr>
        <w:t xml:space="preserve">Baker</w:t>
      </w:r>
      <w:r>
        <w:t xml:space="preserve">s in Sydney is deeply intertwined with the city’s colonial past and its transformation into a global metropolis. During the 18th and 19th centuries, European settlers introduced baking traditions that became central to Australia’s culinary identity. The first commercial bakeries in Sydney, such as those near Circular Quay, served not only as suppliers of staple goods but also as social hubs where communities gathered. Over time, these establishments adapted to the needs of a growing population and a shifting demographic landscape. The arrival of migrants from countries like Italy, Greece, and Vietnam in the 20th century brought new techniques and flavors to Sydney’s baking scene, enriching its cultural diversity. Today,</w:t>
      </w:r>
      <w:r>
        <w:t xml:space="preserve"> </w:t>
      </w:r>
      <w:r>
        <w:rPr>
          <w:bCs/>
          <w:b/>
        </w:rPr>
        <w:t xml:space="preserve">Baker</w:t>
      </w:r>
      <w:r>
        <w:t xml:space="preserve">s in</w:t>
      </w:r>
      <w:r>
        <w:t xml:space="preserve"> </w:t>
      </w:r>
      <w:r>
        <w:rPr>
          <w:bCs/>
          <w:b/>
        </w:rPr>
        <w:t xml:space="preserve">Australia Sydney</w:t>
      </w:r>
      <w:r>
        <w:t xml:space="preserve"> </w:t>
      </w:r>
      <w:r>
        <w:t xml:space="preserve">navigate the dual challenge of preserving traditional methods while innovating to meet contemporary tastes.</w:t>
      </w:r>
    </w:p>
    <w:bookmarkEnd w:id="22"/>
    <w:bookmarkStart w:id="23" w:name="Xa22aa4e8e612f2a8fa267970ac081af9567383c"/>
    <w:p>
      <w:pPr>
        <w:pStyle w:val="Heading2"/>
      </w:pPr>
      <w:r>
        <w:t xml:space="preserve">4. Economic and Cultural Contributions of Baker in Sydney</w:t>
      </w:r>
    </w:p>
    <w:p>
      <w:pPr>
        <w:pStyle w:val="FirstParagraph"/>
      </w:pPr>
      <w:r>
        <w:t xml:space="preserve">Economically, bakers contribute significantly to</w:t>
      </w:r>
      <w:r>
        <w:t xml:space="preserve"> </w:t>
      </w:r>
      <w:r>
        <w:rPr>
          <w:bCs/>
          <w:b/>
        </w:rPr>
        <w:t xml:space="preserve">Australia Sydney</w:t>
      </w:r>
      <w:r>
        <w:t xml:space="preserve">'s food service industry, which accounts for over 10% of the city’s GDP. Small and medium-sized bakeries support local employment, often hiring apprentices and fostering skills that align with Australia’s vocational training frameworks. Culturally, bakers serve as custodians of heritage, whether through reviving Indigenous food practices or adapting global recipes to local palates. For instance, the rise of sourdough bread in Sydney reflects a blend of European techniques and Australian environmental conditions. Furthermore, bakeries often host events that celebrate multiculturalism, such as Lunar New Year festivals or Italian Easter traditions. This cultural exchange underscores the</w:t>
      </w:r>
      <w:r>
        <w:t xml:space="preserve"> </w:t>
      </w:r>
      <w:r>
        <w:rPr>
          <w:bCs/>
          <w:b/>
        </w:rPr>
        <w:t xml:space="preserve">Baker</w:t>
      </w:r>
      <w:r>
        <w:t xml:space="preserve">'s role as both a commercial enterprise and a social institution.</w:t>
      </w:r>
    </w:p>
    <w:bookmarkEnd w:id="23"/>
    <w:bookmarkStart w:id="24" w:name="Xa87a05362127b67474b099a513ab6ea961173a9"/>
    <w:p>
      <w:pPr>
        <w:pStyle w:val="Heading2"/>
      </w:pPr>
      <w:r>
        <w:t xml:space="preserve">5. Challenges and Opportunities for Baker in Australia Sydney</w:t>
      </w:r>
    </w:p>
    <w:p>
      <w:pPr>
        <w:pStyle w:val="FirstParagraph"/>
      </w:pPr>
      <w:r>
        <w:t xml:space="preserve">Despite their contributions,</w:t>
      </w:r>
      <w:r>
        <w:t xml:space="preserve"> </w:t>
      </w:r>
      <w:r>
        <w:rPr>
          <w:bCs/>
          <w:b/>
        </w:rPr>
        <w:t xml:space="preserve">Baker</w:t>
      </w:r>
      <w:r>
        <w:t xml:space="preserve">s in</w:t>
      </w:r>
      <w:r>
        <w:t xml:space="preserve"> </w:t>
      </w:r>
      <w:r>
        <w:rPr>
          <w:bCs/>
          <w:b/>
        </w:rPr>
        <w:t xml:space="preserve">Australia Sydney</w:t>
      </w:r>
      <w:r>
        <w:t xml:space="preserve"> </w:t>
      </w:r>
      <w:r>
        <w:t xml:space="preserve">face unique challenges. Rising costs of ingredients, labor shortages due to stringent immigration policies, and competition from large chain bakeries threaten the sustainability of independent businesses. Climate change also impacts supply chains, with erratic weather patterns affecting wheat production and energy costs for ovens. However, opportunities abound through technology integration (e.g., AI-driven inventory management) and sustainable practices (e.g., zero-waste initiatives). Additionally, Sydney’s reputation as a hub for innovation has led to collaborations between bakers and universities to develop new product lines that align with health trends, such as gluten-free or plant-based options. These strategies highlight the</w:t>
      </w:r>
      <w:r>
        <w:t xml:space="preserve"> </w:t>
      </w:r>
      <w:r>
        <w:rPr>
          <w:bCs/>
          <w:b/>
        </w:rPr>
        <w:t xml:space="preserve">Baker</w:t>
      </w:r>
      <w:r>
        <w:t xml:space="preserve">'s adaptability in a rapidly changing environment.</w:t>
      </w:r>
    </w:p>
    <w:bookmarkEnd w:id="24"/>
    <w:bookmarkStart w:id="25" w:name="X443f4aefb018f3259a247bec06a78d1dde9a481"/>
    <w:p>
      <w:pPr>
        <w:pStyle w:val="Heading2"/>
      </w:pPr>
      <w:r>
        <w:t xml:space="preserve">6. Conclusion: The Future of Baker in Australia Sydney</w:t>
      </w:r>
    </w:p>
    <w:p>
      <w:pPr>
        <w:pStyle w:val="FirstParagraph"/>
      </w:pPr>
      <w:r>
        <w:t xml:space="preserve">The study reaffirms that</w:t>
      </w:r>
      <w:r>
        <w:t xml:space="preserve"> </w:t>
      </w:r>
      <w:r>
        <w:rPr>
          <w:bCs/>
          <w:b/>
        </w:rPr>
        <w:t xml:space="preserve">Baker</w:t>
      </w:r>
      <w:r>
        <w:t xml:space="preserve">s are pivotal to the cultural and economic vitality of</w:t>
      </w:r>
      <w:r>
        <w:t xml:space="preserve"> </w:t>
      </w:r>
      <w:r>
        <w:rPr>
          <w:bCs/>
          <w:b/>
        </w:rPr>
        <w:t xml:space="preserve">Australia Sydney</w:t>
      </w:r>
      <w:r>
        <w:t xml:space="preserve">. Their ability to merge tradition with innovation ensures their relevance in an era defined by globalization and technological disruption. As Sydney continues to evolve, policies that support small-scale bakers—through grants, training programs, and community partnerships—are essential to preserving this legacy. This document advocates for further academic research into the socio-economic impacts of</w:t>
      </w:r>
      <w:r>
        <w:t xml:space="preserve"> </w:t>
      </w:r>
      <w:r>
        <w:rPr>
          <w:bCs/>
          <w:b/>
        </w:rPr>
        <w:t xml:space="preserve">Baker</w:t>
      </w:r>
      <w:r>
        <w:t xml:space="preserve">s in urban centers like Sydney, emphasizing their role as both artisans and entrepreneurs in shaping Australia’s future.</w:t>
      </w:r>
    </w:p>
    <w:p>
      <w:pPr>
        <w:pStyle w:val="BodyText"/>
      </w:pPr>
      <w:r>
        <w:rPr>
          <w:iCs/>
          <w:i/>
        </w:rPr>
        <w:t xml:space="preserve">Keywords: Baker; Australia Sydney; Cultural Heritage; Economic Impact; Multiculturalism.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Australia Sydney</dc:title>
  <dc:creator/>
  <dc:language>en</dc:language>
  <cp:keywords/>
  <dcterms:created xsi:type="dcterms:W3CDTF">2026-07-19T12:21:41Z</dcterms:created>
  <dcterms:modified xsi:type="dcterms:W3CDTF">2026-07-19T12:21:41Z</dcterms:modified>
</cp:coreProperties>
</file>

<file path=docProps/custom.xml><?xml version="1.0" encoding="utf-8"?>
<Properties xmlns="http://schemas.openxmlformats.org/officeDocument/2006/custom-properties" xmlns:vt="http://schemas.openxmlformats.org/officeDocument/2006/docPropsVTypes"/>
</file>