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b3e712d489cb3d052a436e4498e192bf40bfd42"/>
    <w:p>
      <w:pPr>
        <w:pStyle w:val="Heading2"/>
      </w:pPr>
      <w:r>
        <w:t xml:space="preserve">Abstract Academic Document: Analyzing the Contributions of "Baker" in the Context of Brazil’s Rio de Janeiro</w:t>
      </w:r>
    </w:p>
    <w:p>
      <w:pPr>
        <w:pStyle w:val="FirstParagraph"/>
      </w:pPr>
      <w:r>
        <w:rPr>
          <w:bCs/>
          <w:b/>
        </w:rPr>
        <w:t xml:space="preserve">Abstract:</w:t>
      </w:r>
      <w:r>
        <w:t xml:space="preserve"> </w:t>
      </w:r>
      <w:r>
        <w:t xml:space="preserve">This academic document explores the multifaceted role and significance of "Baker" within the socio-economic, cultural, and political landscape of Brazil’s Rio de Janeiro. The term "Baker," while seemingly straightforward as a profession or name, is contextualized here as a symbol of resilience, innovation, and adaptation in one of Latin America’s most dynamic urban environments. Through an interdisciplinary lens—combining sociological analysis, historical research, and economic evaluation—this study examines how the concept of "Baker" intersects with the challenges and opportunities unique to Rio de Janeiro. By situating this analysis within Brazil’s broader developmental trajectory, the document highlights how localized phenomena like bakeries or individual bakers reflect broader national themes such as urbanization, inequality, and cultural identity. The research also underscores the importance of academic engagement with grassroots practices in understanding the complexities of modern Brazilian society.</w:t>
      </w:r>
    </w:p>
    <w:p>
      <w:pPr>
        <w:pStyle w:val="BodyText"/>
      </w:pPr>
      <w:r>
        <w:t xml:space="preserve">Rio de Janeiro, a city renowned for its natural beauty and cultural vibrancy, has long been a microcosm of Brazil’s socio-economic divides. From the favelas (informal settlements) on its hillsides to the affluent neighborhoods lining Copacabana Beach, the city embodies contradictions that define much of contemporary Latin America. Within this context, "Baker" emerges not merely as an occupation but as a metaphor for navigating survival and success in a fragmented urban ecosystem. The term may refer to individual bakers operating small-scale enterprises or to the broader category of bakeries that serve as community hubs. Either interpretation aligns with the city’s unique dynamics, where informal economies thrive alongside formal institutions.</w:t>
      </w:r>
    </w:p>
    <w:p>
      <w:pPr>
        <w:pStyle w:val="BodyText"/>
      </w:pPr>
      <w:r>
        <w:t xml:space="preserve">The study begins by tracing the historical evolution of baking in Rio de Janeiro, emphasizing its roots in colonial trade networks and the influence of Portuguese, African, and Indigenous culinary traditions. It then transitions to a contemporary analysis of how bakeries function as both economic actors and social spaces. For instance, many small bakeries in Rio serve as employment generators for marginalized communities while also preserving traditional recipes that reflect the region’s multicultural heritage. This duality—economic utility and cultural preservation—is central to understanding the role of "Baker" in today’s context.</w:t>
      </w:r>
    </w:p>
    <w:p>
      <w:pPr>
        <w:pStyle w:val="BodyText"/>
      </w:pPr>
      <w:r>
        <w:t xml:space="preserve">A key aspect of this document is its focus on the socio-economic challenges faced by bakers in Rio de Janeiro. The city’s high rates of poverty, unemployment, and inequality create a volatile environment for small businesses. However, bakeries often benefit from the demand for affordable food and their ability to operate with minimal overhead costs. This section explores case studies of individual bakers who have successfully navigated these challenges through innovation, such as incorporating organic ingredients or leveraging social media to expand their customer base. These examples illustrate how the "Baker" archetype adapts to urban pressures while maintaining a connection to local traditions.</w:t>
      </w:r>
    </w:p>
    <w:p>
      <w:pPr>
        <w:pStyle w:val="BodyText"/>
      </w:pPr>
      <w:r>
        <w:t xml:space="preserve">The academic relevance of this study lies in its contribution to ongoing debates about informality in urban economies and the role of small-scale entrepreneurship in fostering inclusive growth. By examining "Baker" as a case study, the document offers insights into how localized practices can inform broader policy discussions. For instance, it highlights the need for targeted support mechanisms—such as access to credit, technical training, or zoning regulations that protect informal businesses—from both public and private sectors. These recommendations are particularly pertinent in Brazil, where formalizing informal economies is a critical step toward reducing inequality.</w:t>
      </w:r>
    </w:p>
    <w:p>
      <w:pPr>
        <w:pStyle w:val="BodyText"/>
      </w:pPr>
      <w:r>
        <w:t xml:space="preserve">Culturally, the document also delves into how bakeries in Rio de Janeiro serve as spaces of cultural exchange and community cohesion. In neighborhoods like Lapa or Santa Teresa, bakeries often host social events, art exhibitions, or political discussions, reinforcing their role beyond mere commerce. This aspect is especially significant in a city where public spaces are increasingly contested due to gentrification and urban renewal projects. The "Baker" thus becomes a custodian of civic life, bridging generational and socioeconomic divides through shared experiences of food.</w:t>
      </w:r>
    </w:p>
    <w:p>
      <w:pPr>
        <w:pStyle w:val="BodyText"/>
      </w:pPr>
      <w:r>
        <w:t xml:space="preserve">The analysis further situates this discussion within Brazil’s broader economic and political landscape. Rio de Janeiro has historically been a focal point for national policies on education, infrastructure, and social welfare. The city’s struggles with crime, corruption, and environmental degradation mirror national challenges, yet its localized solutions—such as community-driven initiatives led by bakers or small business owners—offer alternative pathways to development. This document argues that academic research must prioritize such grassroots narratives to develop holistic understandings of urban resilience in Brazil.</w:t>
      </w:r>
    </w:p>
    <w:p>
      <w:pPr>
        <w:pStyle w:val="BodyText"/>
      </w:pPr>
      <w:r>
        <w:t xml:space="preserve">Methodologically, the study employs a mixed approach, combining qualitative interviews with bakers and entrepreneurs in Rio de Janeiro, historical archival research on the city’s food culture, and comparative analyses with other Brazilian cities. This triangulation ensures a nuanced perspective that avoids overgeneralization while remaining grounded in empirical evidence.</w:t>
      </w:r>
    </w:p>
    <w:p>
      <w:pPr>
        <w:pStyle w:val="BodyText"/>
      </w:pPr>
      <w:r>
        <w:t xml:space="preserve">In conclusion, this academic document underscores the importance of examining "Baker" not as a singular entity but as a dynamic symbol of adaptation and resistance in Brazil’s most iconic city. By linking local practices to national and global trends, it contributes to the growing body of literature on urban informality, cultural preservation, and sustainable development. For scholars, policymakers, and community leaders in Rio de Janeiro—and beyond—this study serves as both an analytical framework and a call to action: recognizing the value of everyday actors like "Baker" in shaping the future of Brazil’s cities.</w:t>
      </w:r>
    </w:p>
    <w:p>
      <w:pPr>
        <w:pStyle w:val="BodyText"/>
      </w:pPr>
      <w:r>
        <w:rPr>
          <w:iCs/>
          <w:i/>
        </w:rPr>
        <w:t xml:space="preserve">Keywords:</w:t>
      </w:r>
      <w:r>
        <w:t xml:space="preserve"> </w:t>
      </w:r>
      <w:r>
        <w:t xml:space="preserve">Baker, Brazil Rio de Janeiro, Socio-economic resilience, Urban informality, Cultural preservation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Brazil Rio de Janeiro</dc:title>
  <dc:creator/>
  <cp:keywords/>
  <dcterms:created xsi:type="dcterms:W3CDTF">2026-07-22T18:00:52Z</dcterms:created>
  <dcterms:modified xsi:type="dcterms:W3CDTF">2026-07-22T18:00:52Z</dcterms:modified>
</cp:coreProperties>
</file>

<file path=docProps/custom.xml><?xml version="1.0" encoding="utf-8"?>
<Properties xmlns="http://schemas.openxmlformats.org/officeDocument/2006/custom-properties" xmlns:vt="http://schemas.openxmlformats.org/officeDocument/2006/docPropsVTypes"/>
</file>