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9a8f46bfbbe7b5a0f2d514d6715ff10bdb2a20f"/>
    <w:p>
      <w:pPr>
        <w:pStyle w:val="Heading1"/>
      </w:pPr>
      <w:r>
        <w:t xml:space="preserve">Abstract Academic Document: The Role and Evolution of "Baker" in Brazil São Paulo</w:t>
      </w:r>
    </w:p>
    <w:p>
      <w:pPr>
        <w:pStyle w:val="FirstParagraph"/>
      </w:pPr>
      <w:r>
        <w:t xml:space="preserve">In the dynamic socio-economic landscape of Brazil, particularly within the bustling metropolis of São Paulo, the term "Baker" transcends its literal definition as a profession. This academic abstract explores the multifaceted significance of "Baker" in the context of São Paulo, a city that serves as both an economic and cultural hub for Brazil. By examining historical, industrial, and contemporary perspectives, this document aims to highlight how the concept of "Baker" has evolved in alignment with São Paulo's unique socio-cultural dynamics.</w:t>
      </w:r>
    </w:p>
    <w:bookmarkStart w:id="20" w:name="Xe7a88a06bd59819c3fe2c53330b94e7455e46f2"/>
    <w:p>
      <w:pPr>
        <w:pStyle w:val="Heading2"/>
      </w:pPr>
      <w:r>
        <w:t xml:space="preserve">Historical Context: The Emergence of Baker in São Paulo</w:t>
      </w:r>
    </w:p>
    <w:p>
      <w:pPr>
        <w:pStyle w:val="FirstParagraph"/>
      </w:pPr>
      <w:r>
        <w:t xml:space="preserve">The origins of the term "Baker" in Brazil can be traced back to colonial times, when European settlers introduced wheat-based baking techniques to the New World. However, in São Paulo, a region characterized by its rich biodiversity and agricultural potential, the adaptation of these techniques was uniquely shaped by local conditions. The 19th century saw a surge in immigration—particularly from Italy and Germany—bringing with it advanced baking methods that would later influence São Paulo's culinary identity.</w:t>
      </w:r>
    </w:p>
    <w:p>
      <w:pPr>
        <w:pStyle w:val="BodyText"/>
      </w:pPr>
      <w:r>
        <w:t xml:space="preserve">By the early 20th century, São Paulo had become a center for bread production and confectionery, driven by urbanization and industrialization. The term "Baker" in this period was not merely occupational but also symbolic of economic stability. Bakeries (padarias) became integral to daily life, providing essential sustenance to the growing population while also reflecting the city's evolving cultural mosaic.</w:t>
      </w:r>
    </w:p>
    <w:bookmarkEnd w:id="20"/>
    <w:bookmarkStart w:id="21" w:name="X638e5a36ce5d269ba3247812e39a3dff1fad017"/>
    <w:p>
      <w:pPr>
        <w:pStyle w:val="Heading2"/>
      </w:pPr>
      <w:r>
        <w:t xml:space="preserve">Economic and Industrial Perspectives: Baker as a Pillar of São Paulo's Economy</w:t>
      </w:r>
    </w:p>
    <w:p>
      <w:pPr>
        <w:pStyle w:val="FirstParagraph"/>
      </w:pPr>
      <w:r>
        <w:t xml:space="preserve">São Paulo's status as Brazil's most populous and economically powerful state has made it a critical player in national industries. The food processing sector, including baking, is one of the state's largest contributors to GDP. The term "Baker" here extends beyond individual artisans to encompass large-scale industrial bakeries, multinational corporations, and small family-owned enterprises that collectively form São Paulo's competitive edge in the global market.</w:t>
      </w:r>
    </w:p>
    <w:p>
      <w:pPr>
        <w:pStyle w:val="BodyText"/>
      </w:pPr>
      <w:r>
        <w:t xml:space="preserve">The city’s infrastructure—its logistics networks, transportation systems, and access to raw materials—has positioned it as a leader in the production of baked goods. Modern bakeries in São Paulo utilize state-of-the-art technology, from automated ovens to AI-driven quality control systems. This technological advancement has redefined the role of "Baker," requiring a blend of traditional craftsmanship and technical expertise.</w:t>
      </w:r>
    </w:p>
    <w:bookmarkEnd w:id="21"/>
    <w:bookmarkStart w:id="22" w:name="Xd4b455dd9b90fe584ba50ad8135df104ccf1897"/>
    <w:p>
      <w:pPr>
        <w:pStyle w:val="Heading2"/>
      </w:pPr>
      <w:r>
        <w:t xml:space="preserve">Social and Cultural Dimensions: Baker as a Symbol of Identity</w:t>
      </w:r>
    </w:p>
    <w:p>
      <w:pPr>
        <w:pStyle w:val="FirstParagraph"/>
      </w:pPr>
      <w:r>
        <w:t xml:space="preserve">Beyond its economic implications, the term "Baker" in São Paulo carries profound cultural significance. Bread, or "pão," is a staple in Brazilian diets and often associated with communal rituals, such as Sunday family gatherings or religious festivals. The art of baking has been passed down through generations, preserving cultural heritage while adapting to contemporary tastes.</w:t>
      </w:r>
    </w:p>
    <w:p>
      <w:pPr>
        <w:pStyle w:val="BodyText"/>
      </w:pPr>
      <w:r>
        <w:t xml:space="preserve">Moreover, the proliferation of bakeries in São Paulo reflects the city’s diversity. From traditional "bolo de rolo" (rolled cake) and "brigadeiro" (a popular chocolate truffle) to modern creations like vegan bread and gluten-free pastries, the term "Baker" now encompasses a wide range of culinary innovations. This adaptability highlights São Paulo’s role as a melting pot where global influences meet local traditions.</w:t>
      </w:r>
    </w:p>
    <w:bookmarkEnd w:id="22"/>
    <w:bookmarkStart w:id="23" w:name="X34dd42c943eb8d4b192781bcc70916bd3473987"/>
    <w:p>
      <w:pPr>
        <w:pStyle w:val="Heading2"/>
      </w:pPr>
      <w:r>
        <w:t xml:space="preserve">Challenges and Opportunities: The Future of Baker in São Paulo</w:t>
      </w:r>
    </w:p>
    <w:p>
      <w:pPr>
        <w:pStyle w:val="FirstParagraph"/>
      </w:pPr>
      <w:r>
        <w:t xml:space="preserve">Despite its prominence, the baking industry in São Paulo faces challenges such as rising production costs, competition from international brands, and environmental concerns related to energy consumption. Additionally, labor shortages and the need for skilled workers have prompted discussions about vocational training programs tailored to the baking profession.</w:t>
      </w:r>
    </w:p>
    <w:p>
      <w:pPr>
        <w:pStyle w:val="BodyText"/>
      </w:pPr>
      <w:r>
        <w:t xml:space="preserve">However, these challenges also present opportunities. The growing demand for organic and sustainable products has led to innovations in eco-friendly packaging and locally sourced ingredients. Furthermore, São Paulo’s strong educational institutions offer courses in food science and culinary arts, ensuring that the next generation of "Bakers" is equipped with both traditional skills and modern knowledge.</w:t>
      </w:r>
    </w:p>
    <w:bookmarkEnd w:id="23"/>
    <w:bookmarkStart w:id="24" w:name="Xa177d1bf6b8adf5f8b1e275ec50a0f5d28fd310"/>
    <w:p>
      <w:pPr>
        <w:pStyle w:val="Heading2"/>
      </w:pPr>
      <w:r>
        <w:t xml:space="preserve">Academic Relevance: Integrating Baker into Brazil’s Economic Narrative</w:t>
      </w:r>
    </w:p>
    <w:p>
      <w:pPr>
        <w:pStyle w:val="FirstParagraph"/>
      </w:pPr>
      <w:r>
        <w:t xml:space="preserve">As an academic study, this document underscores the importance of examining "Baker" as a case study for understanding São Paulo’s economic resilience. The city’s ability to innovate within the baking sector exemplifies its broader capacity to adapt to global market trends while preserving local identity. For Brazil as a whole, São Paulo serves as a microcosm of the challenges and opportunities faced by emerging economies in balancing tradition with progress.</w:t>
      </w:r>
    </w:p>
    <w:p>
      <w:pPr>
        <w:pStyle w:val="BodyText"/>
      </w:pPr>
      <w:r>
        <w:t xml:space="preserve">This abstract also invites further research into how the role of "Baker" might evolve in response to technological advancements, such as 3D food printing or AI-driven recipe development. Such studies could contribute to broader academic discussions on the intersection of industry, culture, and technology in urban centers like São Paulo.</w:t>
      </w:r>
    </w:p>
    <w:bookmarkEnd w:id="24"/>
    <w:bookmarkStart w:id="25" w:name="conclusion"/>
    <w:p>
      <w:pPr>
        <w:pStyle w:val="Heading2"/>
      </w:pPr>
      <w:r>
        <w:t xml:space="preserve">Conclusion</w:t>
      </w:r>
    </w:p>
    <w:p>
      <w:pPr>
        <w:pStyle w:val="FirstParagraph"/>
      </w:pPr>
      <w:r>
        <w:t xml:space="preserve">The term "Baker" in the context of Brazil’s São Paulo is a complex and evolving concept that reflects the city’s historical legacy, economic strength, cultural diversity, and forward-thinking innovations. As both a profession and a symbol of identity, "Baker" embodies São Paulo’s unique position as a leader in Brazil’s industrial and culinary landscape. This academic abstract provides a foundation for further exploration of how this multifaceted role continues to shape the city—and by extension, the nation—in an increasingly globalized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Baker in the Context of Brazil São Paulo</dc:title>
  <dc:creator/>
  <dc:language>en</dc:language>
  <cp:keywords/>
  <dcterms:created xsi:type="dcterms:W3CDTF">2026-07-23T12:28:50Z</dcterms:created>
  <dcterms:modified xsi:type="dcterms:W3CDTF">2026-07-23T12:28:50Z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