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Paris</w:t>
      </w:r>
    </w:p>
    <w:bookmarkStart w:id="26" w:name="Xa2e34441e006caf9091cd8f6873dc36f6cbb3dd"/>
    <w:p>
      <w:pPr>
        <w:pStyle w:val="Heading1"/>
      </w:pPr>
      <w:r>
        <w:t xml:space="preserve">Abstract Academic: The Role of the Baker in France, Paris</w:t>
      </w:r>
    </w:p>
    <w:p>
      <w:pPr>
        <w:pStyle w:val="FirstParagraph"/>
      </w:pPr>
      <w:r>
        <w:t xml:space="preserve">The baker, as an artisan and cultural icon, occupies a unique position in the socio-economic and historical fabric of</w:t>
      </w:r>
      <w:r>
        <w:t xml:space="preserve"> </w:t>
      </w:r>
      <w:r>
        <w:rPr>
          <w:bCs/>
          <w:b/>
        </w:rPr>
        <w:t xml:space="preserve">France Paris</w:t>
      </w:r>
      <w:r>
        <w:t xml:space="preserve">. This academic abstract explores the multifaceted contributions of bakers to Parisian society, emphasizing their role as custodians of tradition, economic actors, and symbols of French identity. By analyzing historical practices, contemporary adaptations, and cultural symbolism, this document underscores the enduring significance of the baker in</w:t>
      </w:r>
      <w:r>
        <w:t xml:space="preserve"> </w:t>
      </w:r>
      <w:r>
        <w:rPr>
          <w:bCs/>
          <w:b/>
        </w:rPr>
        <w:t xml:space="preserve">France Paris</w:t>
      </w:r>
      <w:r>
        <w:t xml:space="preserve">, while addressing challenges posed by globalization and modernization.</w:t>
      </w:r>
    </w:p>
    <w:bookmarkStart w:id="20" w:name="X345fbfe01b3eb474467c46e0edc44a90c800cb1"/>
    <w:p>
      <w:pPr>
        <w:pStyle w:val="Heading2"/>
      </w:pPr>
      <w:r>
        <w:t xml:space="preserve">Historical Context: The Baker as a Pillar of French Society</w:t>
      </w:r>
    </w:p>
    <w:p>
      <w:pPr>
        <w:pStyle w:val="FirstParagraph"/>
      </w:pPr>
      <w:r>
        <w:t xml:space="preserve">The history of baking in</w:t>
      </w:r>
      <w:r>
        <w:t xml:space="preserve"> </w:t>
      </w:r>
      <w:r>
        <w:rPr>
          <w:bCs/>
          <w:b/>
        </w:rPr>
        <w:t xml:space="preserve">France Paris</w:t>
      </w:r>
      <w:r>
        <w:t xml:space="preserve"> </w:t>
      </w:r>
      <w:r>
        <w:t xml:space="preserve">dates back to ancient Roman times, when bread was a staple of daily life. However, it was during the Middle Ages that bakers in Paris became formalized into guilds, ensuring quality control and preserving traditional techniques. By the 17th century, the boulangerie (bakery) had evolved into an essential institution within Parisian neighborhoods. The</w:t>
      </w:r>
      <w:r>
        <w:t xml:space="preserve"> </w:t>
      </w:r>
      <w:r>
        <w:rPr>
          <w:iCs/>
          <w:i/>
        </w:rPr>
        <w:t xml:space="preserve">baguette</w:t>
      </w:r>
      <w:r>
        <w:t xml:space="preserve">, a hallmark of French baking, was officially recognized in 1920 as part of a government initiative to provide affordable bread to workers. This historical legacy positions the baker as both a practical provider and a guardian of cultural heritage in</w:t>
      </w:r>
      <w:r>
        <w:t xml:space="preserve"> </w:t>
      </w:r>
      <w:r>
        <w:rPr>
          <w:bCs/>
          <w:b/>
        </w:rPr>
        <w:t xml:space="preserve">France Paris</w:t>
      </w:r>
      <w:r>
        <w:t xml:space="preserve">.</w:t>
      </w:r>
    </w:p>
    <w:p>
      <w:pPr>
        <w:pStyle w:val="BodyText"/>
      </w:pPr>
      <w:r>
        <w:t xml:space="preserve">The role of the baker extended beyond mere sustenance; they were trusted figures within communities, often involved in local governance through their guild memberships. The 19th-century French Revolution saw bakers rallying against bread shortages, highlighting their pivotal role in social movements. This historical narrative reinforces the baker’s status as a symbol of resilience and civic duty in</w:t>
      </w:r>
      <w:r>
        <w:t xml:space="preserve"> </w:t>
      </w:r>
      <w:r>
        <w:rPr>
          <w:bCs/>
          <w:b/>
        </w:rPr>
        <w:t xml:space="preserve">France Paris</w:t>
      </w:r>
      <w:r>
        <w:t xml:space="preserve">.</w:t>
      </w:r>
    </w:p>
    <w:bookmarkEnd w:id="20"/>
    <w:bookmarkStart w:id="21" w:name="Xd059e97355be86654d79731688b59f17119287f"/>
    <w:p>
      <w:pPr>
        <w:pStyle w:val="Heading2"/>
      </w:pPr>
      <w:r>
        <w:t xml:space="preserve">Cultural Significance: Bread as a Symbol of Identity</w:t>
      </w:r>
    </w:p>
    <w:p>
      <w:pPr>
        <w:pStyle w:val="FirstParagraph"/>
      </w:pPr>
      <w:r>
        <w:t xml:space="preserve">In</w:t>
      </w:r>
      <w:r>
        <w:t xml:space="preserve"> </w:t>
      </w:r>
      <w:r>
        <w:rPr>
          <w:bCs/>
          <w:b/>
        </w:rPr>
        <w:t xml:space="preserve">France Paris</w:t>
      </w:r>
      <w:r>
        <w:t xml:space="preserve">, bread transcends its nutritional value to become an emblem of national pride. The baguette, with its crisp crust and airy interior, is not merely a food item but a cultural artifact. This sentiment is reflected in the 2017 law designating the baguette as a "cultural heritage" object, recognizing the baker’s role in preserving this identity. Bakers in Paris are often seen as cultural ambassadors, their craft deeply intertwined with French artistry and tradition.</w:t>
      </w:r>
    </w:p>
    <w:p>
      <w:pPr>
        <w:pStyle w:val="BodyText"/>
      </w:pPr>
      <w:r>
        <w:t xml:space="preserve">The ritual of visiting a local boulangerie remains central to Parisian daily life. The scent of fresh bread wafting through the streets at dawn is a sensory reminder of the baker’s presence. This routine underscores the baker’s role as a facilitator of communal rituals, from morning coffee breaks to Sunday family gatherings. In</w:t>
      </w:r>
      <w:r>
        <w:t xml:space="preserve"> </w:t>
      </w:r>
      <w:r>
        <w:rPr>
          <w:bCs/>
          <w:b/>
        </w:rPr>
        <w:t xml:space="preserve">France Paris</w:t>
      </w:r>
      <w:r>
        <w:t xml:space="preserve">, bakers are not just providers; they are curators of shared cultural experiences.</w:t>
      </w:r>
    </w:p>
    <w:bookmarkEnd w:id="21"/>
    <w:bookmarkStart w:id="22" w:name="Xe272f6f09025f117f845ddf1ea622ea30da5730"/>
    <w:p>
      <w:pPr>
        <w:pStyle w:val="Heading2"/>
      </w:pPr>
      <w:r>
        <w:t xml:space="preserve">Economic Impact: Artisanal vs. Industrialization</w:t>
      </w:r>
    </w:p>
    <w:p>
      <w:pPr>
        <w:pStyle w:val="FirstParagraph"/>
      </w:pPr>
      <w:r>
        <w:t xml:space="preserve">The economic contributions of bakers in</w:t>
      </w:r>
      <w:r>
        <w:t xml:space="preserve"> </w:t>
      </w:r>
      <w:r>
        <w:rPr>
          <w:bCs/>
          <w:b/>
        </w:rPr>
        <w:t xml:space="preserve">France Paris</w:t>
      </w:r>
      <w:r>
        <w:t xml:space="preserve"> </w:t>
      </w:r>
      <w:r>
        <w:t xml:space="preserve">are substantial, yet complex. While industrial bakeries have streamlined production, artisanal boulangeries continue to thrive due to their emphasis on quality and tradition. According to a 2023 study by the French Ministry of Agriculture, approximately 18% of Parisian bakeries operate as small businesses with fewer than five employees, contributing significantly to local employment. These bakeries often source ingredients from regional producers, fostering economic interdependence within</w:t>
      </w:r>
      <w:r>
        <w:t xml:space="preserve"> </w:t>
      </w:r>
      <w:r>
        <w:rPr>
          <w:bCs/>
          <w:b/>
        </w:rPr>
        <w:t xml:space="preserve">France Paris</w:t>
      </w:r>
      <w:r>
        <w:t xml:space="preserve">.</w:t>
      </w:r>
    </w:p>
    <w:p>
      <w:pPr>
        <w:pStyle w:val="BodyText"/>
      </w:pPr>
      <w:r>
        <w:t xml:space="preserve">However, challenges such as rising operational costs and competition from large-scale chains threaten the sustainability of artisanal bakers. The rise of "boulangerie-café" hybrids—combining coffee and baked goods—has also reshaped consumer expectations, requiring bakers to adapt their business models. This tension between tradition and commercialization reflects broader economic dynamics in</w:t>
      </w:r>
      <w:r>
        <w:t xml:space="preserve"> </w:t>
      </w:r>
      <w:r>
        <w:rPr>
          <w:bCs/>
          <w:b/>
        </w:rPr>
        <w:t xml:space="preserve">France Paris</w:t>
      </w:r>
      <w:r>
        <w:t xml:space="preserve">, where the baker’s profession must balance heritage with innovation.</w:t>
      </w:r>
    </w:p>
    <w:bookmarkEnd w:id="22"/>
    <w:bookmarkStart w:id="23" w:name="Xc3fe1dfdb25de3bfd9ad796ecb56569d48411f5"/>
    <w:p>
      <w:pPr>
        <w:pStyle w:val="Heading2"/>
      </w:pPr>
      <w:r>
        <w:t xml:space="preserve">Social Dimensions: Community Building and Innovation</w:t>
      </w:r>
    </w:p>
    <w:p>
      <w:pPr>
        <w:pStyle w:val="FirstParagraph"/>
      </w:pPr>
      <w:r>
        <w:t xml:space="preserve">Bakers in</w:t>
      </w:r>
      <w:r>
        <w:t xml:space="preserve"> </w:t>
      </w:r>
      <w:r>
        <w:rPr>
          <w:bCs/>
          <w:b/>
        </w:rPr>
        <w:t xml:space="preserve">France Paris</w:t>
      </w:r>
      <w:r>
        <w:t xml:space="preserve"> </w:t>
      </w:r>
      <w:r>
        <w:t xml:space="preserve">are integral to community cohesion. Many boulangeries serve as gathering spaces, offering seating areas or hosting events like bread-making workshops. This social function reinforces the baker’s role as a community leader, bridging generational gaps through shared culinary traditions. For instance, initiatives like "Bread for All" (pain pour tous) have enabled bakers to donate surplus loaves to food banks, addressing both hunger and fostering goodwill.</w:t>
      </w:r>
    </w:p>
    <w:p>
      <w:pPr>
        <w:pStyle w:val="BodyText"/>
      </w:pPr>
      <w:r>
        <w:t xml:space="preserve">Moreover, contemporary bakers in Paris are embracing innovation while honoring tradition. Techniques such as sourdough fermentation and plant-based baking cater to evolving dietary preferences without compromising authenticity. The incorporation of global influences—such as croissants with matcha or vegan baguettes—demonstrates the baker’s adaptability in a multicultural</w:t>
      </w:r>
      <w:r>
        <w:t xml:space="preserve"> </w:t>
      </w:r>
      <w:r>
        <w:rPr>
          <w:bCs/>
          <w:b/>
        </w:rPr>
        <w:t xml:space="preserve">France Paris</w:t>
      </w:r>
      <w:r>
        <w:t xml:space="preserve"> </w:t>
      </w:r>
      <w:r>
        <w:t xml:space="preserve">that attracts millions of tourists annually.</w:t>
      </w:r>
    </w:p>
    <w:bookmarkEnd w:id="23"/>
    <w:bookmarkStart w:id="24" w:name="X244c9f9807d1add691e79d3708c6f88b7ff85be"/>
    <w:p>
      <w:pPr>
        <w:pStyle w:val="Heading2"/>
      </w:pPr>
      <w:r>
        <w:t xml:space="preserve">Educational and Environmental Considerations</w:t>
      </w:r>
    </w:p>
    <w:p>
      <w:pPr>
        <w:pStyle w:val="FirstParagraph"/>
      </w:pPr>
      <w:r>
        <w:t xml:space="preserve">The preservation of baking skills in</w:t>
      </w:r>
      <w:r>
        <w:t xml:space="preserve"> </w:t>
      </w:r>
      <w:r>
        <w:rPr>
          <w:bCs/>
          <w:b/>
        </w:rPr>
        <w:t xml:space="preserve">France Paris</w:t>
      </w:r>
      <w:r>
        <w:t xml:space="preserve"> </w:t>
      </w:r>
      <w:r>
        <w:t xml:space="preserve">is increasingly tied to education. Culinary schools such as Le Cordon Bleu offer specialized programs in bread-making, ensuring that the artisanal techniques of past generations are passed down. These institutions also emphasize sustainability, with courses on reducing food waste and using eco-friendly packaging—a critical issue for bakers operating in environmentally conscious cities like Paris.</w:t>
      </w:r>
    </w:p>
    <w:p>
      <w:pPr>
        <w:pStyle w:val="BodyText"/>
      </w:pPr>
      <w:r>
        <w:t xml:space="preserve">Environmental concerns have also spurred innovation. Many Parisian bakeries now use solar panels or compost biogas to power their operations, aligning with France’s national goals to achieve carbon neutrality by 2050. This commitment to sustainability highlights the baker’s evolving role as an environmental steward in</w:t>
      </w:r>
      <w:r>
        <w:t xml:space="preserve"> </w:t>
      </w:r>
      <w:r>
        <w:rPr>
          <w:bCs/>
          <w:b/>
        </w:rPr>
        <w:t xml:space="preserve">France Paris</w:t>
      </w:r>
      <w:r>
        <w:t xml:space="preserve">.</w:t>
      </w:r>
    </w:p>
    <w:bookmarkEnd w:id="24"/>
    <w:bookmarkStart w:id="25" w:name="X92333bf9d586711aaf9b9ca11335abc9738674b"/>
    <w:p>
      <w:pPr>
        <w:pStyle w:val="Heading2"/>
      </w:pPr>
      <w:r>
        <w:t xml:space="preserve">Conclusion: The Enduring Legacy of the Baker</w:t>
      </w:r>
    </w:p>
    <w:p>
      <w:pPr>
        <w:pStyle w:val="FirstParagraph"/>
      </w:pPr>
      <w:r>
        <w:t xml:space="preserve">In summary, the baker occupies a vital place in</w:t>
      </w:r>
      <w:r>
        <w:t xml:space="preserve"> </w:t>
      </w:r>
      <w:r>
        <w:rPr>
          <w:bCs/>
          <w:b/>
        </w:rPr>
        <w:t xml:space="preserve">France Paris</w:t>
      </w:r>
      <w:r>
        <w:t xml:space="preserve">, embodying both historical continuity and modern adaptability. From their role in shaping national identity to their economic and social contributions, bakers are indispensable figures in Parisian life. As</w:t>
      </w:r>
      <w:r>
        <w:t xml:space="preserve"> </w:t>
      </w:r>
      <w:r>
        <w:rPr>
          <w:bCs/>
          <w:b/>
        </w:rPr>
        <w:t xml:space="preserve">France Paris</w:t>
      </w:r>
      <w:r>
        <w:t xml:space="preserve"> </w:t>
      </w:r>
      <w:r>
        <w:t xml:space="preserve">navigates the challenges of globalization, the baker’s profession serves as a testament to the enduring power of tradition, innovation, and community. Future research should continue to explore how this profession evolves while maintaining its cultural significance.</w:t>
      </w:r>
    </w:p>
    <w:p>
      <w:pPr>
        <w:pStyle w:val="BodyText"/>
      </w:pPr>
      <w:r>
        <w:t xml:space="preserve">This abstract academic document underscores that in</w:t>
      </w:r>
      <w:r>
        <w:t xml:space="preserve"> </w:t>
      </w:r>
      <w:r>
        <w:rPr>
          <w:bCs/>
          <w:b/>
        </w:rPr>
        <w:t xml:space="preserve">France Paris</w:t>
      </w:r>
      <w:r>
        <w:t xml:space="preserve">, the baker is not merely a tradesperson but a custodian of heritage, an economic actor, and a symbol of resilience. Their story is one of continuity amid change—a narrative as rich and complex as the bread they bake.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Baker in France, Paris</dc:title>
  <dc:creator/>
  <dc:language>en</dc:language>
  <cp:keywords/>
  <dcterms:created xsi:type="dcterms:W3CDTF">2026-07-19T05:10:36Z</dcterms:created>
  <dcterms:modified xsi:type="dcterms:W3CDTF">2026-07-19T05:10:36Z</dcterms:modified>
</cp:coreProperties>
</file>

<file path=docProps/custom.xml><?xml version="1.0" encoding="utf-8"?>
<Properties xmlns="http://schemas.openxmlformats.org/officeDocument/2006/custom-properties" xmlns:vt="http://schemas.openxmlformats.org/officeDocument/2006/docPropsVTypes"/>
</file>