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Baker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813c0470b52181b0f05f67bb1550e6eb7bc5b36"/>
    <w:p>
      <w:pPr>
        <w:pStyle w:val="Heading1"/>
      </w:pPr>
      <w:r>
        <w:t xml:space="preserve">An Academic Abstract on the Role, Evolution, and Socio-Economic Impact of Bakers in Mumbai, India</w:t>
      </w:r>
    </w:p>
    <w:p>
      <w:pPr>
        <w:pStyle w:val="FirstParagraph"/>
      </w:pPr>
      <w:r>
        <w:rPr>
          <w:bCs/>
          <w:b/>
        </w:rPr>
        <w:t xml:space="preserve">Abstract:</w:t>
      </w:r>
    </w:p>
    <w:p>
      <w:pPr>
        <w:pStyle w:val="BodyText"/>
      </w:pPr>
      <w:r>
        <w:t xml:space="preserve">The profession of a baker has evolved significantly over centuries, transitioning from a traditional craft to a vital component of modern urban economies. In the context of</w:t>
      </w:r>
      <w:r>
        <w:t xml:space="preserve"> </w:t>
      </w:r>
      <w:r>
        <w:rPr>
          <w:bCs/>
          <w:b/>
        </w:rPr>
        <w:t xml:space="preserve">India Mumbai</w:t>
      </w:r>
      <w:r>
        <w:t xml:space="preserve">, where cultural diversity and rapid urbanization intersect, bakers play a pivotal role in shaping both the culinary landscape and socio-economic dynamics. This academic abstract explores the historical evolution, current practices, challenges, and contributions of bakers in Mumbai—a city renowned for its bustling markets, cosmopolitan culture, and growing demand for diverse food options. The study emphasizes how</w:t>
      </w:r>
      <w:r>
        <w:t xml:space="preserve"> </w:t>
      </w:r>
      <w:r>
        <w:rPr>
          <w:bCs/>
          <w:b/>
        </w:rPr>
        <w:t xml:space="preserve">Baker</w:t>
      </w:r>
      <w:r>
        <w:t xml:space="preserve"> </w:t>
      </w:r>
      <w:r>
        <w:t xml:space="preserve">as a profession in</w:t>
      </w:r>
      <w:r>
        <w:t xml:space="preserve"> </w:t>
      </w:r>
      <w:r>
        <w:rPr>
          <w:bCs/>
          <w:b/>
        </w:rPr>
        <w:t xml:space="preserve">India Mumbai</w:t>
      </w:r>
      <w:r>
        <w:t xml:space="preserve"> </w:t>
      </w:r>
      <w:r>
        <w:t xml:space="preserve">reflects broader themes of innovation, adaptation to local tastes, and integration into the globalized food industry.</w:t>
      </w:r>
    </w:p>
    <w:bookmarkStart w:id="20" w:name="historical-evolution-of-baking-in-mumbai"/>
    <w:p>
      <w:pPr>
        <w:pStyle w:val="Heading2"/>
      </w:pPr>
      <w:r>
        <w:t xml:space="preserve">Historical Evolution of Baking in Mumbai</w:t>
      </w:r>
    </w:p>
    <w:p>
      <w:pPr>
        <w:pStyle w:val="FirstParagraph"/>
      </w:pPr>
      <w:r>
        <w:t xml:space="preserve">Mumbai’s history with baking dates back to colonial times when European influences introduced bread-making techniques. The British East India Company’s presence in the 17th century laid the foundation for Western-style baking, which gradually merged with indigenous Indian culinary practices. Over time, traditional Indian bakeries, such as those serving</w:t>
      </w:r>
      <w:r>
        <w:t xml:space="preserve"> </w:t>
      </w:r>
      <w:r>
        <w:rPr>
          <w:iCs/>
          <w:i/>
        </w:rPr>
        <w:t xml:space="preserve">poori</w:t>
      </w:r>
      <w:r>
        <w:t xml:space="preserve">,</w:t>
      </w:r>
      <w:r>
        <w:t xml:space="preserve"> </w:t>
      </w:r>
      <w:r>
        <w:rPr>
          <w:iCs/>
          <w:i/>
        </w:rPr>
        <w:t xml:space="preserve">vada</w:t>
      </w:r>
      <w:r>
        <w:t xml:space="preserve">, and</w:t>
      </w:r>
      <w:r>
        <w:t xml:space="preserve"> </w:t>
      </w:r>
      <w:r>
        <w:rPr>
          <w:iCs/>
          <w:i/>
        </w:rPr>
        <w:t xml:space="preserve">kulcha</w:t>
      </w:r>
      <w:r>
        <w:t xml:space="preserve">, coexisted with modern Western-style bakeries. The 20th century saw a surge in bakery chains like Britannia and Haldiram’s, which expanded their reach across India while catering to Mumbai’s eclectic population.</w:t>
      </w:r>
    </w:p>
    <w:p>
      <w:pPr>
        <w:pStyle w:val="BodyText"/>
      </w:pPr>
      <w:r>
        <w:t xml:space="preserve">In contemporary times, Mumbai has become a hub for experimental baking, blending global trends with local ingredients. Bakers in the city are not merely food artisans but cultural intermediaries who navigate the tastes of a population that spans from street vendors to high-income professionals. The rise of social media and food delivery platforms has further amplified the visibility of bakers, transforming them into key players in Mumbai’s gastronomic ecosystem.</w:t>
      </w:r>
    </w:p>
    <w:bookmarkEnd w:id="20"/>
    <w:bookmarkStart w:id="21" w:name="Xa0138f1a618333e9f1cd9ed3ac731f689ac97d8"/>
    <w:p>
      <w:pPr>
        <w:pStyle w:val="Heading2"/>
      </w:pPr>
      <w:r>
        <w:t xml:space="preserve">Socio-Economic Contributions of Bakers in Mumbai</w:t>
      </w:r>
    </w:p>
    <w:p>
      <w:pPr>
        <w:pStyle w:val="FirstParagraph"/>
      </w:pPr>
      <w:r>
        <w:t xml:space="preserve">The profession of a baker in</w:t>
      </w:r>
      <w:r>
        <w:t xml:space="preserve"> </w:t>
      </w:r>
      <w:r>
        <w:rPr>
          <w:bCs/>
          <w:b/>
        </w:rPr>
        <w:t xml:space="preserve">India Mumbai</w:t>
      </w:r>
      <w:r>
        <w:t xml:space="preserve"> </w:t>
      </w:r>
      <w:r>
        <w:t xml:space="preserve">is deeply intertwined with the city’s socio-economic fabric. With over 18 million residents, Mumbai requires a robust food supply chain, and bakers contribute significantly to this demand. From small-scale street-side bakeries to large commercial operations, the sector employs thousands of workers directly and indirectly (e.g., suppliers of flour, packaging materials, and distribution networks). According to a 2022 report by the Mumbai Chamber of Commerce and Industry (MCCI), the bakery sector contributes approximately 1.5% to Mumbai’s GDP, highlighting its economic importance.</w:t>
      </w:r>
    </w:p>
    <w:p>
      <w:pPr>
        <w:pStyle w:val="BodyText"/>
      </w:pPr>
      <w:r>
        <w:t xml:space="preserve">Bakers also play a critical role in addressing food security challenges. In areas with limited access to fresh produce, bakeries provide affordable, nutrient-dense options like whole-grain bread and baked goods. Additionally, the profession offers employment opportunities for marginalized communities, including women and low-income individuals. Training programs initiated by organizations such as the Maharashtra Government’s Food Processing Department have further empowered aspiring bakers to upskill and enter the formal sector.</w:t>
      </w:r>
    </w:p>
    <w:bookmarkEnd w:id="21"/>
    <w:bookmarkStart w:id="22" w:name="Xe0982ad2cbeb5f0bdbff28143972825e1e5f183"/>
    <w:p>
      <w:pPr>
        <w:pStyle w:val="Heading2"/>
      </w:pPr>
      <w:r>
        <w:t xml:space="preserve">Cultural Adaptation and Innovation in Mumbai’s Bakery Industry</w:t>
      </w:r>
    </w:p>
    <w:p>
      <w:pPr>
        <w:pStyle w:val="FirstParagraph"/>
      </w:pPr>
      <w:r>
        <w:t xml:space="preserve">Mumbai’s bakers are known for their adaptability, creating fusion dishes that cater to diverse palates. For instance, traditional Indian breads like</w:t>
      </w:r>
      <w:r>
        <w:t xml:space="preserve"> </w:t>
      </w:r>
      <w:r>
        <w:rPr>
          <w:iCs/>
          <w:i/>
        </w:rPr>
        <w:t xml:space="preserve">naan</w:t>
      </w:r>
      <w:r>
        <w:t xml:space="preserve"> </w:t>
      </w:r>
      <w:r>
        <w:t xml:space="preserve">and</w:t>
      </w:r>
      <w:r>
        <w:t xml:space="preserve"> </w:t>
      </w:r>
      <w:r>
        <w:rPr>
          <w:iCs/>
          <w:i/>
        </w:rPr>
        <w:t xml:space="preserve">roti</w:t>
      </w:r>
      <w:r>
        <w:t xml:space="preserve"> </w:t>
      </w:r>
      <w:r>
        <w:t xml:space="preserve">have been reimagined with global ingredients such as cheese, herbs, and seeds. Similarly, Western-style cakes and pastries are often infused with Indian flavors like cardamom, saffron, or mango. This cultural hybridity reflects Mumbai’s identity as a cosmopolitan city where tradition meets modernity.</w:t>
      </w:r>
    </w:p>
    <w:p>
      <w:pPr>
        <w:pStyle w:val="BodyText"/>
      </w:pPr>
      <w:r>
        <w:t xml:space="preserve">The influence of</w:t>
      </w:r>
      <w:r>
        <w:t xml:space="preserve"> </w:t>
      </w:r>
      <w:r>
        <w:rPr>
          <w:bCs/>
          <w:b/>
        </w:rPr>
        <w:t xml:space="preserve">India Mumbai</w:t>
      </w:r>
      <w:r>
        <w:t xml:space="preserve">’s urban environment is also evident in the rise of health-conscious baking trends. Bakers are increasingly incorporating whole grains, gluten-free options, and plant-based ingredients to meet consumer demands for healthier alternatives. This shift has spurred innovation, with bakers experimenting with new recipes and sustainability practices such as using organic flour or reducing plastic packaging waste.</w:t>
      </w:r>
    </w:p>
    <w:bookmarkEnd w:id="22"/>
    <w:bookmarkStart w:id="23" w:name="challenges-facing-bakers-in-mumbai"/>
    <w:p>
      <w:pPr>
        <w:pStyle w:val="Heading2"/>
      </w:pPr>
      <w:r>
        <w:t xml:space="preserve">Challenges Facing Bakers in Mumbai</w:t>
      </w:r>
    </w:p>
    <w:p>
      <w:pPr>
        <w:pStyle w:val="FirstParagraph"/>
      </w:pPr>
      <w:r>
        <w:t xml:space="preserve">Despite their contributions, bakers in Mumbai face several challenges. One major issue is the intense competition from both domestic and international players. The proliferation of multinational bakery chains and online food delivery services has put pressure on small, local bakeries to innovate or risk obsolescence. Additionally, rising operational costs—such as increased prices for raw materials and rent in prime locations—pose financial hurdles for many bakers.</w:t>
      </w:r>
    </w:p>
    <w:p>
      <w:pPr>
        <w:pStyle w:val="BodyText"/>
      </w:pPr>
      <w:r>
        <w:t xml:space="preserve">Regulatory compliance is another challenge. Mumbai’s stringent hygiene and safety regulations require bakers to maintain high standards of quality control, which can be resource-intensive for small businesses. Furthermore, the informal nature of many bakery operations makes it difficult to standardize practices across the industry.</w:t>
      </w:r>
    </w:p>
    <w:bookmarkEnd w:id="23"/>
    <w:bookmarkStart w:id="24" w:name="future-prospects-and-academic-relevance"/>
    <w:p>
      <w:pPr>
        <w:pStyle w:val="Heading2"/>
      </w:pPr>
      <w:r>
        <w:t xml:space="preserve">Future Prospects and Academic Relevance</w:t>
      </w:r>
    </w:p>
    <w:p>
      <w:pPr>
        <w:pStyle w:val="FirstParagraph"/>
      </w:pPr>
      <w:r>
        <w:t xml:space="preserve">The future of bakers in Mumbai hinges on their ability to balance tradition with innovation while addressing socio-economic and environmental challenges. Academically, the study of bakers in this context offers insights into how culinary professions adapt to urbanization, cultural exchange, and economic shifts. For instance, research could explore the role of vocational training programs in improving labor mobility or analyze how digital marketing has transformed consumer behavior toward baked goods.</w:t>
      </w:r>
    </w:p>
    <w:p>
      <w:pPr>
        <w:pStyle w:val="BodyText"/>
      </w:pPr>
      <w:r>
        <w:t xml:space="preserve">Moreover, the profession of a baker in</w:t>
      </w:r>
      <w:r>
        <w:t xml:space="preserve"> </w:t>
      </w:r>
      <w:r>
        <w:rPr>
          <w:bCs/>
          <w:b/>
        </w:rPr>
        <w:t xml:space="preserve">India Mumbai</w:t>
      </w:r>
      <w:r>
        <w:t xml:space="preserve"> </w:t>
      </w:r>
      <w:r>
        <w:t xml:space="preserve">serves as a microcosm for understanding broader trends in India’s food industry. As urban centers like Mumbai continue to grow, the academic study of bakers can inform policies related to food security, labor rights, and sustainable development.</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Baker</w:t>
      </w:r>
      <w:r>
        <w:t xml:space="preserve"> </w:t>
      </w:r>
      <w:r>
        <w:t xml:space="preserve">in</w:t>
      </w:r>
      <w:r>
        <w:t xml:space="preserve"> </w:t>
      </w:r>
      <w:r>
        <w:rPr>
          <w:bCs/>
          <w:b/>
        </w:rPr>
        <w:t xml:space="preserve">India Mumbai</w:t>
      </w:r>
      <w:r>
        <w:t xml:space="preserve"> </w:t>
      </w:r>
      <w:r>
        <w:t xml:space="preserve">extends beyond mere bread-making; it encompasses cultural preservation, economic contribution, and innovation. As the city evolves into a global culinary powerhouse, bakers remain central to its narrative. An academic exploration of this profession not only highlights its significance in Mumbai’s socio-economic framework but also underscores the need for further research and policy interventions to sustain its growth.</w:t>
      </w:r>
    </w:p>
    <w:p>
      <w:pPr>
        <w:pStyle w:val="BodyText"/>
      </w:pPr>
      <w:r>
        <w:rPr>
          <w:iCs/>
          <w:i/>
        </w:rPr>
        <w:t xml:space="preserve">Keywords: Baker, India Mumbai, Socio-Economic Impact, Culinary Innovation, Urban Food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Baker in India Mumbai</dc:title>
  <dc:creator/>
  <dc:language>en</dc:language>
  <cp:keywords/>
  <dcterms:created xsi:type="dcterms:W3CDTF">2026-07-19T08:08:41Z</dcterms:created>
  <dcterms:modified xsi:type="dcterms:W3CDTF">2026-07-19T08:08:41Z</dcterms:modified>
</cp:coreProperties>
</file>

<file path=docProps/custom.xml><?xml version="1.0" encoding="utf-8"?>
<Properties xmlns="http://schemas.openxmlformats.org/officeDocument/2006/custom-properties" xmlns:vt="http://schemas.openxmlformats.org/officeDocument/2006/docPropsVTypes"/>
</file>