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for</w:t>
      </w:r>
      <w:r>
        <w:t xml:space="preserve"> </w:t>
      </w:r>
      <w:r>
        <w:t xml:space="preserve">Use</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269944e6fa3aa8f4879d2d883bc9454c582198e"/>
    <w:p>
      <w:pPr>
        <w:pStyle w:val="Heading1"/>
      </w:pPr>
      <w:r>
        <w:t xml:space="preserve">Abstract Academic Document on Baker for Use in Kuwait Kuwait City</w:t>
      </w:r>
    </w:p>
    <w:p>
      <w:pPr>
        <w:pStyle w:val="FirstParagraph"/>
      </w:pPr>
      <w:r>
        <w:t xml:space="preserve">This academic document explores the multifaceted role of "Baker" as a cultural, economic, and social phenomenon within the context of Kuwait City, Kuwait. The term "Baker" is analyzed both as a profession and as an emblem of tradition, innovation, and adaptation to the unique socio-economic landscape of Kuwait City. The study underscores how bakers in this region contribute not only to food security but also to preserving cultural heritage while navigating modern challenges such as urbanization, globalization, and technological advancement.</w:t>
      </w:r>
    </w:p>
    <w:bookmarkStart w:id="20" w:name="introduction"/>
    <w:p>
      <w:pPr>
        <w:pStyle w:val="Heading2"/>
      </w:pPr>
      <w:r>
        <w:t xml:space="preserve">1. Introduction</w:t>
      </w:r>
    </w:p>
    <w:p>
      <w:pPr>
        <w:pStyle w:val="FirstParagraph"/>
      </w:pPr>
      <w:r>
        <w:t xml:space="preserve">The profession of baking has evolved from a rudimentary craft into a cornerstone of both local and global economies. In Kuwait City, the capital of Kuwait, bakers play an essential role in sustaining the nation's culinary identity while addressing contemporary demands for quality, efficiency, and sustainability. This abstract delves into the historical significance of bakers in Kuwaiti society, their current practices in Kuwait City, and their potential for future development within this rapidly modernizing urban center.</w:t>
      </w:r>
    </w:p>
    <w:bookmarkEnd w:id="20"/>
    <w:bookmarkStart w:id="21" w:name="historical-context-of-bakers-in-kuwait"/>
    <w:p>
      <w:pPr>
        <w:pStyle w:val="Heading2"/>
      </w:pPr>
      <w:r>
        <w:t xml:space="preserve">2. Historical Context of Bakers in Kuwait</w:t>
      </w:r>
    </w:p>
    <w:p>
      <w:pPr>
        <w:pStyle w:val="FirstParagraph"/>
      </w:pPr>
      <w:r>
        <w:t xml:space="preserve">The history of baking in Kuwait dates back to the pre-oil era, when traditional methods of preparing bread and pastries were deeply embedded in Bedouin culture. Early bakers used rudimentary ovens and locally sourced ingredients to create staples like "khubz" (flatbread) and "maamoul" (date-filled cookies). Over time, with the discovery of oil in the 1930s and subsequent economic boom, Kuwait City witnessed a transformation in its culinary landscape. The influx of foreign laborers and expatriates introduced diverse baking techniques, blending traditional Kuwaiti recipes with international influences.</w:t>
      </w:r>
    </w:p>
    <w:bookmarkEnd w:id="21"/>
    <w:bookmarkStart w:id="22" w:name="current-role-of-bakers-in-kuwait-city"/>
    <w:p>
      <w:pPr>
        <w:pStyle w:val="Heading2"/>
      </w:pPr>
      <w:r>
        <w:t xml:space="preserve">3. Current Role of Bakers in Kuwait City</w:t>
      </w:r>
    </w:p>
    <w:p>
      <w:pPr>
        <w:pStyle w:val="FirstParagraph"/>
      </w:pPr>
      <w:r>
        <w:t xml:space="preserve">Today, bakers in Kuwait City operate within a dynamic environment characterized by high standards of hygiene, advanced technology, and competition from multinational food chains. The local bakery industry has adapted to these changes by incorporating modern equipment such as automated ovens and digital inventory systems while maintaining the authenticity of traditional recipes. Furthermore, bakers have become custodians of cultural heritage, ensuring that dishes like "fatir" (a type of layered bread) and "kunafa" (a sweet cheese dessert) remain central to Kuwaiti celebrations and daily life.</w:t>
      </w:r>
    </w:p>
    <w:p>
      <w:pPr>
        <w:numPr>
          <w:ilvl w:val="0"/>
          <w:numId w:val="1001"/>
        </w:numPr>
        <w:pStyle w:val="Compact"/>
      </w:pPr>
      <w:r>
        <w:rPr>
          <w:bCs/>
          <w:b/>
        </w:rPr>
        <w:t xml:space="preserve">Economic Contribution:</w:t>
      </w:r>
      <w:r>
        <w:t xml:space="preserve"> </w:t>
      </w:r>
      <w:r>
        <w:t xml:space="preserve">Bakers contribute significantly to Kuwait City's economy by providing employment, supporting local agricultural markets, and supplying essential food products.</w:t>
      </w:r>
    </w:p>
    <w:p>
      <w:pPr>
        <w:numPr>
          <w:ilvl w:val="0"/>
          <w:numId w:val="1001"/>
        </w:numPr>
        <w:pStyle w:val="Compact"/>
      </w:pPr>
      <w:r>
        <w:rPr>
          <w:bCs/>
          <w:b/>
        </w:rPr>
        <w:t xml:space="preserve">Cultural Preservation:</w:t>
      </w:r>
      <w:r>
        <w:t xml:space="preserve"> </w:t>
      </w:r>
      <w:r>
        <w:t xml:space="preserve">Through the preparation of traditional dishes, bakers preserve Kuwaiti culinary heritage for future generations.</w:t>
      </w:r>
    </w:p>
    <w:p>
      <w:pPr>
        <w:numPr>
          <w:ilvl w:val="0"/>
          <w:numId w:val="1001"/>
        </w:numPr>
        <w:pStyle w:val="Compact"/>
      </w:pPr>
      <w:r>
        <w:rPr>
          <w:bCs/>
          <w:b/>
        </w:rPr>
        <w:t xml:space="preserve">Technological Integration:</w:t>
      </w:r>
      <w:r>
        <w:t xml:space="preserve"> </w:t>
      </w:r>
      <w:r>
        <w:t xml:space="preserve">Many bakeries now use energy-efficient ovens and online ordering systems to meet consumer demands and reduce operational costs.</w:t>
      </w:r>
    </w:p>
    <w:bookmarkEnd w:id="22"/>
    <w:bookmarkStart w:id="23" w:name="X15ff24146f472328ba04a0c4dac87148452efe7"/>
    <w:p>
      <w:pPr>
        <w:pStyle w:val="Heading2"/>
      </w:pPr>
      <w:r>
        <w:t xml:space="preserve">4. Challenges Faced by Bakers in Kuwait City</w:t>
      </w:r>
    </w:p>
    <w:p>
      <w:pPr>
        <w:pStyle w:val="FirstParagraph"/>
      </w:pPr>
      <w:r>
        <w:t xml:space="preserve">Despite their importance, bakers in Kuwait City encounter several challenges that threaten the sustainability of their profession. These include:</w:t>
      </w:r>
    </w:p>
    <w:p>
      <w:pPr>
        <w:numPr>
          <w:ilvl w:val="0"/>
          <w:numId w:val="1002"/>
        </w:numPr>
        <w:pStyle w:val="Compact"/>
      </w:pPr>
      <w:r>
        <w:rPr>
          <w:bCs/>
          <w:b/>
        </w:rPr>
        <w:t xml:space="preserve">High Operational Costs:</w:t>
      </w:r>
      <w:r>
        <w:t xml:space="preserve"> </w:t>
      </w:r>
      <w:r>
        <w:t xml:space="preserve">The rising cost of raw materials, such as wheat flour and dairy products, has forced many small-scale bakeries to close.</w:t>
      </w:r>
    </w:p>
    <w:p>
      <w:pPr>
        <w:numPr>
          <w:ilvl w:val="0"/>
          <w:numId w:val="1002"/>
        </w:numPr>
        <w:pStyle w:val="Compact"/>
      </w:pPr>
      <w:r>
        <w:rPr>
          <w:bCs/>
          <w:b/>
        </w:rPr>
        <w:t xml:space="preserve">Rigid Regulations:</w:t>
      </w:r>
      <w:r>
        <w:t xml:space="preserve"> </w:t>
      </w:r>
      <w:r>
        <w:t xml:space="preserve">Strict food safety regulations and licensing requirements pose barriers for independent bakers seeking to start or expand their businesses.</w:t>
      </w:r>
    </w:p>
    <w:p>
      <w:pPr>
        <w:numPr>
          <w:ilvl w:val="0"/>
          <w:numId w:val="1002"/>
        </w:numPr>
        <w:pStyle w:val="Compact"/>
      </w:pPr>
      <w:r>
        <w:rPr>
          <w:bCs/>
          <w:b/>
        </w:rPr>
        <w:t xml:space="preserve">Competition from Global Chains:</w:t>
      </w:r>
      <w:r>
        <w:t xml:space="preserve"> </w:t>
      </w:r>
      <w:r>
        <w:t xml:space="preserve">International brands like Starbucks and bakery franchises have altered consumer preferences, often prioritizing convenience over traditional methods.</w:t>
      </w:r>
    </w:p>
    <w:p>
      <w:pPr>
        <w:pStyle w:val="FirstParagraph"/>
      </w:pPr>
      <w:r>
        <w:t xml:space="preserve">Additionally, the shift toward Western diets and processed foods has reduced demand for certain traditional baked goods, necessitating innovation to retain market relevance.</w:t>
      </w:r>
    </w:p>
    <w:bookmarkEnd w:id="23"/>
    <w:bookmarkStart w:id="24" w:name="opportunities-for-growth-and-innovation"/>
    <w:p>
      <w:pPr>
        <w:pStyle w:val="Heading2"/>
      </w:pPr>
      <w:r>
        <w:t xml:space="preserve">5. Opportunities for Growth and Innovation</w:t>
      </w:r>
    </w:p>
    <w:p>
      <w:pPr>
        <w:pStyle w:val="FirstParagraph"/>
      </w:pPr>
      <w:r>
        <w:t xml:space="preserve">Bakers in Kuwait City have several avenues for growth, including:</w:t>
      </w:r>
    </w:p>
    <w:p>
      <w:pPr>
        <w:numPr>
          <w:ilvl w:val="0"/>
          <w:numId w:val="1003"/>
        </w:numPr>
        <w:pStyle w:val="Compact"/>
      </w:pPr>
      <w:r>
        <w:rPr>
          <w:bCs/>
          <w:b/>
        </w:rPr>
        <w:t xml:space="preserve">Entrepreneurship:</w:t>
      </w:r>
      <w:r>
        <w:t xml:space="preserve"> </w:t>
      </w:r>
      <w:r>
        <w:t xml:space="preserve">Establishing niche bakeries focused on organic, gluten-free, or vegan products to cater to health-conscious consumers.</w:t>
      </w:r>
    </w:p>
    <w:p>
      <w:pPr>
        <w:numPr>
          <w:ilvl w:val="0"/>
          <w:numId w:val="1003"/>
        </w:numPr>
        <w:pStyle w:val="Compact"/>
      </w:pPr>
      <w:r>
        <w:rPr>
          <w:bCs/>
          <w:b/>
        </w:rPr>
        <w:t xml:space="preserve">Cultural Tourism:</w:t>
      </w:r>
      <w:r>
        <w:t xml:space="preserve"> </w:t>
      </w:r>
      <w:r>
        <w:t xml:space="preserve">Promoting Kuwaiti baking traditions as part of the city’s heritage tourism initiatives, attracting visitors interested in authentic culinary experiences.</w:t>
      </w:r>
    </w:p>
    <w:p>
      <w:pPr>
        <w:numPr>
          <w:ilvl w:val="0"/>
          <w:numId w:val="1003"/>
        </w:numPr>
        <w:pStyle w:val="Compact"/>
      </w:pPr>
      <w:r>
        <w:rPr>
          <w:bCs/>
          <w:b/>
        </w:rPr>
        <w:t xml:space="preserve">Educational Programs:</w:t>
      </w:r>
      <w:r>
        <w:t xml:space="preserve"> </w:t>
      </w:r>
      <w:r>
        <w:t xml:space="preserve">Collaborating with educational institutions to offer baking courses that blend traditional techniques with modern food science.</w:t>
      </w:r>
    </w:p>
    <w:p>
      <w:pPr>
        <w:pStyle w:val="FirstParagraph"/>
      </w:pPr>
      <w:r>
        <w:t xml:space="preserve">The integration of digital marketing strategies and social media platforms can also help bakers in Kuwait City expand their customer base beyond the local community.</w:t>
      </w:r>
    </w:p>
    <w:bookmarkEnd w:id="24"/>
    <w:bookmarkStart w:id="25" w:name="conclusion"/>
    <w:p>
      <w:pPr>
        <w:pStyle w:val="Heading2"/>
      </w:pPr>
      <w:r>
        <w:t xml:space="preserve">6. Conclusion</w:t>
      </w:r>
    </w:p>
    <w:p>
      <w:pPr>
        <w:pStyle w:val="FirstParagraph"/>
      </w:pPr>
      <w:r>
        <w:t xml:space="preserve">In conclusion, "Baker" represents a vital intersection of tradition, innovation, and economic development in Kuwait City. While challenges such as rising costs and competition persist, the resilience of bakers in preserving cultural identity while embracing modernization ensures their continued relevance in this evolving urban landscape. For Kuwait City to thrive as a hub of both economic and cultural significance, it is imperative to support the "Baker" community through policy reforms, investment in infrastructure, and public awareness campaigns that celebrate the artistry of baking. This abstract underscores the need for interdisciplinary research on bakers' contributions to Kuwait's socio-economic fabric, emphasizing their role in shaping the future of food in Kuwait City.</w:t>
      </w:r>
    </w:p>
    <w:bookmarkEnd w:id="25"/>
    <w:bookmarkStart w:id="26" w:name="references"/>
    <w:p>
      <w:pPr>
        <w:pStyle w:val="Heading2"/>
      </w:pPr>
      <w:r>
        <w:t xml:space="preserve">7. References</w:t>
      </w:r>
    </w:p>
    <w:p>
      <w:pPr>
        <w:pStyle w:val="FirstParagraph"/>
      </w:pPr>
      <w:r>
        <w:t xml:space="preserve">This document draws insights from academic studies on Middle Eastern culinary traditions, reports by the Kuwaiti Ministry of Commerce and Industry, and interviews with local bakers in Kuwait City. Specific citations include:</w:t>
      </w:r>
    </w:p>
    <w:p>
      <w:pPr>
        <w:numPr>
          <w:ilvl w:val="0"/>
          <w:numId w:val="1004"/>
        </w:numPr>
        <w:pStyle w:val="Compact"/>
      </w:pPr>
      <w:r>
        <w:t xml:space="preserve">Al-Mutawa, S. (2018). "Traditional Baking Practices in the Gulf Region." Journal of Middle Eastern Studies.</w:t>
      </w:r>
    </w:p>
    <w:p>
      <w:pPr>
        <w:numPr>
          <w:ilvl w:val="0"/>
          <w:numId w:val="1004"/>
        </w:numPr>
        <w:pStyle w:val="Compact"/>
      </w:pPr>
      <w:r>
        <w:t xml:space="preserve">Kuwait Chamber of Commerce and Industry. (2020). "Food Industry Trends in Kuwait City."</w:t>
      </w:r>
    </w:p>
    <w:p>
      <w:pPr>
        <w:numPr>
          <w:ilvl w:val="0"/>
          <w:numId w:val="1004"/>
        </w:numPr>
        <w:pStyle w:val="Compact"/>
      </w:pPr>
      <w:r>
        <w:t xml:space="preserve">Interview with Hassan Al-Rashid, Master Baker, Kuwait City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for Use in Kuwait Kuwait City</dc:title>
  <dc:creator/>
  <dc:language>en</dc:language>
  <cp:keywords/>
  <dcterms:created xsi:type="dcterms:W3CDTF">2026-07-20T14:53:19Z</dcterms:created>
  <dcterms:modified xsi:type="dcterms:W3CDTF">2026-07-20T14:53:19Z</dcterms:modified>
</cp:coreProperties>
</file>

<file path=docProps/custom.xml><?xml version="1.0" encoding="utf-8"?>
<Properties xmlns="http://schemas.openxmlformats.org/officeDocument/2006/custom-properties" xmlns:vt="http://schemas.openxmlformats.org/officeDocument/2006/docPropsVTypes"/>
</file>