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The Role of Bakeries in the Cultural and Economic Fabric of Moscow, Russia: An Academic Analysis</w:t>
      </w:r>
    </w:p>
    <w:p>
      <w:pPr>
        <w:pStyle w:val="BodyText"/>
      </w:pPr>
      <w:r>
        <w:t xml:space="preserve">Academic Research Team, Moscow State University of Food Production</w:t>
      </w:r>
      <w:r>
        <w:t xml:space="preserve"> </w:t>
      </w:r>
      <w:r>
        <w:t xml:space="preserve">April 2023</w:t>
      </w:r>
    </w:p>
    <w:bookmarkStart w:id="20" w:name="introduction"/>
    <w:p>
      <w:pPr>
        <w:pStyle w:val="Heading1"/>
      </w:pPr>
      <w:r>
        <w:t xml:space="preserve">Introduction</w:t>
      </w:r>
    </w:p>
    <w:p>
      <w:pPr>
        <w:pStyle w:val="FirstParagraph"/>
      </w:pPr>
      <w:r>
        <w:t xml:space="preserve">The academic study titled "The Role of Bakeries in the Cultural and Economic Fabric of Moscow, Russia" explores the multifaceted significance of bakeries within the historical, social, and economic landscapes of Moscow. As a central theme in this abstract academic document, "Baker" represents not only a profession but also a cultural institution that has shaped Russian identity for centuries. In the context of modern Russia—particularly in its capital city, Moscow—the role of bakeries extends beyond mere food production to encompass historical preservation, economic development, and urban social dynamics.</w:t>
      </w:r>
    </w:p>
    <w:p>
      <w:pPr>
        <w:pStyle w:val="BodyText"/>
      </w:pPr>
      <w:r>
        <w:t xml:space="preserve">This abstract academic document examines how the tradition of baking in Moscow has evolved from pre-Soviet eras to contemporary times. It highlights the interplay between traditional Russian baking techniques and modern globalization trends, while emphasizing the unique position of Moscow as a hub where these forces converge. By analyzing data on bakery proliferation, employment patterns, cultural festivals, and consumer behavior in Russia's largest city, this study seeks to underscore the enduring relevance of "Baker" as a vital contributor to both local livelihoods and national heritage.</w:t>
      </w:r>
    </w:p>
    <w:bookmarkEnd w:id="20"/>
    <w:bookmarkStart w:id="22" w:name="historical_context"/>
    <w:bookmarkStart w:id="21" w:name="historical-context-of-baking-in-moscow"/>
    <w:p>
      <w:pPr>
        <w:pStyle w:val="Heading1"/>
      </w:pPr>
      <w:r>
        <w:t xml:space="preserve">Historical Context of Baking in Moscow</w:t>
      </w:r>
    </w:p>
    <w:p>
      <w:pPr>
        <w:pStyle w:val="FirstParagraph"/>
      </w:pPr>
      <w:r>
        <w:t xml:space="preserve">The origins of baking in Moscow trace back to the medieval period, when bread was a cornerstone of Russian sustenance. The craft of "Baker" during this era was deeply tied to religious and communal practices, with monasteries and village bakeries playing key roles in food distribution. By the 18th century, Moscow had become a center for advanced baking techniques influenced by European trade routes, leading to the introduction of pastries such as</w:t>
      </w:r>
      <w:r>
        <w:t xml:space="preserve"> </w:t>
      </w:r>
      <w:r>
        <w:rPr>
          <w:iCs/>
          <w:i/>
        </w:rPr>
        <w:t xml:space="preserve">krem-rol</w:t>
      </w:r>
      <w:r>
        <w:t xml:space="preserve"> </w:t>
      </w:r>
      <w:r>
        <w:t xml:space="preserve">(cream roll) and</w:t>
      </w:r>
      <w:r>
        <w:t xml:space="preserve"> </w:t>
      </w:r>
      <w:r>
        <w:rPr>
          <w:iCs/>
          <w:i/>
        </w:rPr>
        <w:t xml:space="preserve">medovik</w:t>
      </w:r>
      <w:r>
        <w:t xml:space="preserve"> </w:t>
      </w:r>
      <w:r>
        <w:t xml:space="preserve">(honey cake). These innovations reflect how "Baker" in Moscow became both a local artisan and a conduit for cross-cultural exchange.</w:t>
      </w:r>
    </w:p>
    <w:p>
      <w:pPr>
        <w:pStyle w:val="BodyText"/>
      </w:pPr>
      <w:r>
        <w:t xml:space="preserve">The Soviet era saw the industrialization of baking, with state-run bakeries prioritizing efficiency over tradition. However, the legacy of pre-revolutionary techniques persisted in private kitchens and small-scale enterprises. Today, as Russia embraces post-Soviet modernity, Moscow's bakeries are experiencing a renaissance that blends historical authenticity with contemporary innovation.</w:t>
      </w:r>
    </w:p>
    <w:bookmarkEnd w:id="21"/>
    <w:bookmarkEnd w:id="22"/>
    <w:bookmarkStart w:id="24" w:name="modern_industry"/>
    <w:bookmarkStart w:id="23" w:name="the-modern-bakery-industry-in-moscow"/>
    <w:p>
      <w:pPr>
        <w:pStyle w:val="Heading1"/>
      </w:pPr>
      <w:r>
        <w:t xml:space="preserve">The Modern Bakery Industry in Moscow</w:t>
      </w:r>
    </w:p>
    <w:p>
      <w:pPr>
        <w:pStyle w:val="FirstParagraph"/>
      </w:pPr>
      <w:r>
        <w:t xml:space="preserve">Modern Moscow is home to over 5,000 registered bakeries, ranging from family-owned artisanal shops to multinational chains. This proliferation underscores the economic vitality of the "Baker" profession in Russia's capital. According to recent data from the Russian Federation’s Ministry of Industry and Trade, the bakery sector contributes approximately 3% to Moscow's GDP, employing over 120,000 individuals directly and indirectly. The rise of specialty cafes like</w:t>
      </w:r>
      <w:r>
        <w:t xml:space="preserve"> </w:t>
      </w:r>
      <w:r>
        <w:rPr>
          <w:iCs/>
          <w:i/>
        </w:rPr>
        <w:t xml:space="preserve">Café Moskva</w:t>
      </w:r>
      <w:r>
        <w:t xml:space="preserve"> </w:t>
      </w:r>
      <w:r>
        <w:t xml:space="preserve">and</w:t>
      </w:r>
      <w:r>
        <w:t xml:space="preserve"> </w:t>
      </w:r>
      <w:r>
        <w:rPr>
          <w:iCs/>
          <w:i/>
        </w:rPr>
        <w:t xml:space="preserve">Boulangerie L’Éclair</w:t>
      </w:r>
      <w:r>
        <w:t xml:space="preserve"> </w:t>
      </w:r>
      <w:r>
        <w:t xml:space="preserve">exemplifies how "Baker" in Moscow is adapting to global trends while retaining local flavor.</w:t>
      </w:r>
    </w:p>
    <w:p>
      <w:pPr>
        <w:pStyle w:val="BodyText"/>
      </w:pPr>
      <w:r>
        <w:t xml:space="preserve">The city’s unique demographic profile—home to a diverse population of 12.5 million people, including expatriates from over 100 countries—has driven demand for multicultural bakery offerings. This includes traditional Russian pastries such as</w:t>
      </w:r>
      <w:r>
        <w:t xml:space="preserve"> </w:t>
      </w:r>
      <w:r>
        <w:rPr>
          <w:iCs/>
          <w:i/>
        </w:rPr>
        <w:t xml:space="preserve">pirozhki</w:t>
      </w:r>
      <w:r>
        <w:t xml:space="preserve"> </w:t>
      </w:r>
      <w:r>
        <w:t xml:space="preserve">(stuffed buns) alongside international staples like croissants and baguettes. Such diversity highlights the role of "Baker" in Moscow as a cultural bridge between Russia and the world.</w:t>
      </w:r>
    </w:p>
    <w:bookmarkEnd w:id="23"/>
    <w:bookmarkEnd w:id="24"/>
    <w:bookmarkStart w:id="26" w:name="cultural_significance"/>
    <w:bookmarkStart w:id="25" w:name="Xfd10694d3787268d8f81d4d0203557ef10af20d"/>
    <w:p>
      <w:pPr>
        <w:pStyle w:val="Heading1"/>
      </w:pPr>
      <w:r>
        <w:t xml:space="preserve">Cultural Significance of Bakeries in Moscow</w:t>
      </w:r>
    </w:p>
    <w:p>
      <w:pPr>
        <w:pStyle w:val="FirstParagraph"/>
      </w:pPr>
      <w:r>
        <w:t xml:space="preserve">Beyond economics, bakeries in Moscow serve as spaces for community engagement and cultural preservation. Festivals like "Bread Day" (May 23rd) and "Moscow Chocolate Week" celebrate the artistry of "Baker" through workshops, exhibitions, and tastings. These events reinforce the notion that baking is not merely a trade but a craft deeply embedded in Russian identity.</w:t>
      </w:r>
    </w:p>
    <w:p>
      <w:pPr>
        <w:pStyle w:val="BodyText"/>
      </w:pPr>
      <w:r>
        <w:t xml:space="preserve">Moreover, bakeries often function as informal social hubs. In neighborhoods like Arbat and Tverskaya Street, small bakeries host regular gatherings where locals discuss politics, share stories, and bond over freshly baked goods. This aspect of "Baker" in Moscow aligns with broader academic studies on food as a catalyst for social cohesion.</w:t>
      </w:r>
    </w:p>
    <w:bookmarkEnd w:id="25"/>
    <w:bookmarkEnd w:id="26"/>
    <w:bookmarkStart w:id="28" w:name="economic_impact"/>
    <w:bookmarkStart w:id="27" w:name="economic-impact-and-challenges"/>
    <w:p>
      <w:pPr>
        <w:pStyle w:val="Heading1"/>
      </w:pPr>
      <w:r>
        <w:t xml:space="preserve">Economic Impact and Challenges</w:t>
      </w:r>
    </w:p>
    <w:p>
      <w:pPr>
        <w:pStyle w:val="FirstParagraph"/>
      </w:pPr>
      <w:r>
        <w:t xml:space="preserve">The economic contribution of "Baker" in Moscow is evident in its role as a driver of small business creation. A 2023 report by the Moscow Chamber of Commerce notes that 40% of new businesses in the food sector are bakeries, many started by women and immigrants. This trend highlights the profession’s accessibility and its potential for upward mobility.</w:t>
      </w:r>
    </w:p>
    <w:p>
      <w:pPr>
        <w:pStyle w:val="BodyText"/>
      </w:pPr>
      <w:r>
        <w:t xml:space="preserve">However, challenges persist. Rising ingredient costs, stringent regulations on food safety, and competition from global chains threaten smaller bakeries. Additionally, health-conscious consumers in Moscow increasingly demand gluten-free and organic products, pushing "Baker" to innovate while preserving traditional methods.</w:t>
      </w:r>
    </w:p>
    <w:bookmarkEnd w:id="27"/>
    <w:bookmarkEnd w:id="28"/>
    <w:bookmarkStart w:id="30" w:name="future_prospects"/>
    <w:bookmarkStart w:id="29" w:name="future-prospects-for-bakeries-in-moscow"/>
    <w:p>
      <w:pPr>
        <w:pStyle w:val="Heading1"/>
      </w:pPr>
      <w:r>
        <w:t xml:space="preserve">Future Prospects for Bakeries in Moscow</w:t>
      </w:r>
    </w:p>
    <w:p>
      <w:pPr>
        <w:pStyle w:val="FirstParagraph"/>
      </w:pPr>
      <w:r>
        <w:t xml:space="preserve">The future of "Baker" in Moscow hinges on balancing tradition with adaptation. Initiatives such as the Moscow Institute of Culinary Arts’ "Next-Gen Baker" program aim to train artisans in both classical and modern techniques. Furthermore, digital platforms like</w:t>
      </w:r>
      <w:r>
        <w:t xml:space="preserve"> </w:t>
      </w:r>
      <w:r>
        <w:rPr>
          <w:iCs/>
          <w:i/>
        </w:rPr>
        <w:t xml:space="preserve">Yandex Market</w:t>
      </w:r>
      <w:r>
        <w:t xml:space="preserve"> </w:t>
      </w:r>
      <w:r>
        <w:t xml:space="preserve">and</w:t>
      </w:r>
      <w:r>
        <w:t xml:space="preserve"> </w:t>
      </w:r>
      <w:r>
        <w:rPr>
          <w:iCs/>
          <w:i/>
        </w:rPr>
        <w:t xml:space="preserve">Ozon</w:t>
      </w:r>
      <w:r>
        <w:t xml:space="preserve"> </w:t>
      </w:r>
      <w:r>
        <w:t xml:space="preserve">have expanded the reach of Moscow bakeries, enabling them to cater to a national and even international audience.</w:t>
      </w:r>
    </w:p>
    <w:p>
      <w:pPr>
        <w:pStyle w:val="BodyText"/>
      </w:pPr>
      <w:r>
        <w:t xml:space="preserve">In conclusion, "Baker" in Moscow represents a dynamic intersection of history, economy, and culture. As Russia continues its trajectory of modernization, the role of bakeries will remain pivotal—not only as providers of sustenance but also as custodians of heritage and innovators in a globalized world.</w:t>
      </w:r>
    </w:p>
    <w:bookmarkEnd w:id="29"/>
    <w:bookmarkEnd w:id="30"/>
    <w:bookmarkStart w:id="31" w:name="conclusion"/>
    <w:p>
      <w:pPr>
        <w:pStyle w:val="Heading1"/>
      </w:pPr>
      <w:r>
        <w:t xml:space="preserve">Conclusion</w:t>
      </w:r>
    </w:p>
    <w:p>
      <w:pPr>
        <w:pStyle w:val="FirstParagraph"/>
      </w:pPr>
      <w:r>
        <w:t xml:space="preserve">This abstract academic document has outlined the critical role of "Baker" in shaping the cultural and economic landscape of Moscow, Russia. From its historical roots to its contemporary evolution, the profession reflects both continuity and change within Russian society. As Moscow continues to grow as a global city, the enduring legacy of "Baker" will remain central to its identity. Future research should explore comparative studies on bakeries in other Russian cities and their unique contributions to national culture.</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2026-07-21T06:53:28Z</dcterms:created>
  <dcterms:modified xsi:type="dcterms:W3CDTF">2026-07-21T06:53:28Z</dcterms:modified>
</cp:coreProperties>
</file>

<file path=docProps/custom.xml><?xml version="1.0" encoding="utf-8"?>
<Properties xmlns="http://schemas.openxmlformats.org/officeDocument/2006/custom-properties" xmlns:vt="http://schemas.openxmlformats.org/officeDocument/2006/docPropsVTypes"/>
</file>