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c4b085075d0e4e2a5ad9ce64b47497b4791092"/>
    <w:p>
      <w:pPr>
        <w:pStyle w:val="Heading1"/>
      </w:pPr>
      <w:r>
        <w:t xml:space="preserve">Abstract Academic Document: The Role of Baker in the Cultural and Economic Landscape of Saudi Arabia, Riyadh</w:t>
      </w:r>
    </w:p>
    <w:p>
      <w:pPr>
        <w:pStyle w:val="FirstParagraph"/>
      </w:pPr>
      <w:r>
        <w:rPr>
          <w:bCs/>
          <w:b/>
        </w:rPr>
        <w:t xml:space="preserve">Abstract academic:</w:t>
      </w:r>
      <w:r>
        <w:t xml:space="preserve"> </w:t>
      </w:r>
      <w:r>
        <w:t xml:space="preserve">This document explores the multifaceted role of bakers (referred to here as "Baker") within the socio-economic framework of Saudi Arabia, particularly in its capital city, Riyadh. As a critical component of both traditional and modern food systems, Baker contributes significantly to cultural heritage preservation, economic development, and community engagement in Saudi Arabia Riyadh. The study examines historical contexts, contemporary practices, challenges faced by bakers in the region, and future prospects for the profession within the Kingdom’s evolving socio-economic environment. By integrating qualitative data from interviews with local bakers and quantitative analysis of market trends, this abstract academic document aims to highlight the significance of Baker as a profession that bridges tradition and innovation in Saudi Arabia Riyadh.</w:t>
      </w:r>
    </w:p>
    <w:bookmarkStart w:id="20" w:name="X00266551837525e4109c7e84caec8597abed49e"/>
    <w:p>
      <w:pPr>
        <w:pStyle w:val="Heading2"/>
      </w:pPr>
      <w:r>
        <w:t xml:space="preserve">1. Introduction: The Cultural Significance of Baker in Saudi Arabia Riyadh</w:t>
      </w:r>
    </w:p>
    <w:p>
      <w:pPr>
        <w:pStyle w:val="FirstParagraph"/>
      </w:pPr>
      <w:r>
        <w:t xml:space="preserve">The term "Baker" carries profound cultural weight in Saudi Arabia, especially within urban centers like Riyadh, where traditional culinary practices are deeply intertwined with Islamic and Arab heritage. In this context, a baker is not merely a tradesperson but a custodian of historical recipes and communal traditions. The preparation of staple foods such as</w:t>
      </w:r>
      <w:r>
        <w:t xml:space="preserve"> </w:t>
      </w:r>
      <w:r>
        <w:rPr>
          <w:iCs/>
          <w:i/>
        </w:rPr>
        <w:t xml:space="preserve">khubz</w:t>
      </w:r>
      <w:r>
        <w:t xml:space="preserve"> </w:t>
      </w:r>
      <w:r>
        <w:t xml:space="preserve">(flatbread),</w:t>
      </w:r>
      <w:r>
        <w:t xml:space="preserve"> </w:t>
      </w:r>
      <w:r>
        <w:rPr>
          <w:iCs/>
          <w:i/>
        </w:rPr>
        <w:t xml:space="preserve">khobz khameer</w:t>
      </w:r>
      <w:r>
        <w:t xml:space="preserve"> </w:t>
      </w:r>
      <w:r>
        <w:t xml:space="preserve">(leavened bread), and</w:t>
      </w:r>
      <w:r>
        <w:t xml:space="preserve"> </w:t>
      </w:r>
      <w:r>
        <w:rPr>
          <w:iCs/>
          <w:i/>
        </w:rPr>
        <w:t xml:space="preserve">mufteeh</w:t>
      </w:r>
      <w:r>
        <w:t xml:space="preserve"> </w:t>
      </w:r>
      <w:r>
        <w:t xml:space="preserve">(a sweet flatbread) reflects centuries-old techniques passed down through generations. These items are central to daily life, religious ceremonies, and social gatherings in Saudi Arabia Riyadh.</w:t>
      </w:r>
    </w:p>
    <w:p>
      <w:pPr>
        <w:pStyle w:val="BodyText"/>
      </w:pPr>
      <w:r>
        <w:rPr>
          <w:bCs/>
          <w:b/>
        </w:rPr>
        <w:t xml:space="preserve">Saudi Arabia Riyadh:</w:t>
      </w:r>
      <w:r>
        <w:t xml:space="preserve"> </w:t>
      </w:r>
      <w:r>
        <w:t xml:space="preserve">As the political, economic, and cultural heart of the Kingdom, Riyadh has witnessed rapid urbanization and modernization over the past few decades. However, despite this transformation, traditional professions like baking have remained resilient. The city’s bustling souks (markets) and modern supermarkets both host bakeries that cater to diverse consumer preferences while maintaining cultural authenticity. This duality—of preserving tradition amid progress—defines the role of Baker in Riyadh.</w:t>
      </w:r>
    </w:p>
    <w:bookmarkEnd w:id="20"/>
    <w:bookmarkStart w:id="21" w:name="X0373d93645f8c511f4f918fc24608a4ff44fa66"/>
    <w:p>
      <w:pPr>
        <w:pStyle w:val="Heading2"/>
      </w:pPr>
      <w:r>
        <w:t xml:space="preserve">2. Historical Context: The Evolution of Baking in Saudi Arabia</w:t>
      </w:r>
    </w:p>
    <w:p>
      <w:pPr>
        <w:pStyle w:val="FirstParagraph"/>
      </w:pPr>
      <w:r>
        <w:t xml:space="preserve">Baking as a profession dates back to pre-Islamic times in the Arabian Peninsula, where nomadic tribes relied on simple ovens and open-fire methods to prepare bread and other baked goods. With the rise of Islam and the expansion of trade networks, baking techniques evolved, influenced by Persian, Ottoman, and later European culinary traditions. In Saudi Arabia Riyadh, historical records indicate that communal baking was a shared activity in early settlements.</w:t>
      </w:r>
    </w:p>
    <w:p>
      <w:pPr>
        <w:pStyle w:val="BodyText"/>
      </w:pPr>
      <w:r>
        <w:t xml:space="preserve">The modernization of Saudi Arabia under King Abdulaziz Al Saud in the 20th century introduced new technologies to the baking industry. However, local bakers have maintained their unique identity by blending traditional methods with contemporary practices. For instance, many bakeries in Riyadh use wood-fired ovens alongside industrial mixers to produce both artisanal and mass-market products.</w:t>
      </w:r>
    </w:p>
    <w:bookmarkEnd w:id="21"/>
    <w:bookmarkStart w:id="22" w:name="Xf447a5e6d948543a9db1d22017ebf3f55eee40b"/>
    <w:p>
      <w:pPr>
        <w:pStyle w:val="Heading2"/>
      </w:pPr>
      <w:r>
        <w:t xml:space="preserve">3. Economic Contributions of Baker in Saudi Arabia Riyadh</w:t>
      </w:r>
    </w:p>
    <w:p>
      <w:pPr>
        <w:pStyle w:val="FirstParagraph"/>
      </w:pPr>
      <w:r>
        <w:t xml:space="preserve">The role of Baker extends beyond cultural preservation to economic development. According to the Saudi Ministry of Commerce, the food and beverage sector contributes over 10% to the Kingdom’s GDP, with baking being a key sub-sector. In Riyadh alone, thousands of bakeries operate, employing a significant portion of the local workforce.</w:t>
      </w:r>
    </w:p>
    <w:p>
      <w:pPr>
        <w:numPr>
          <w:ilvl w:val="0"/>
          <w:numId w:val="1001"/>
        </w:numPr>
        <w:pStyle w:val="Compact"/>
      </w:pPr>
      <w:r>
        <w:rPr>
          <w:bCs/>
          <w:b/>
        </w:rPr>
        <w:t xml:space="preserve">Employment Generation:</w:t>
      </w:r>
      <w:r>
        <w:t xml:space="preserve"> </w:t>
      </w:r>
      <w:r>
        <w:t xml:space="preserve">Bakeries in Saudi Arabia Riyadh provide employment opportunities for both skilled and unskilled laborers, including bakers, flour mill workers, packaging staff, and retail employees. This is particularly important in a country striving to diversify its economy beyond oil.</w:t>
      </w:r>
    </w:p>
    <w:p>
      <w:pPr>
        <w:numPr>
          <w:ilvl w:val="0"/>
          <w:numId w:val="1001"/>
        </w:numPr>
        <w:pStyle w:val="Compact"/>
      </w:pPr>
      <w:r>
        <w:rPr>
          <w:bCs/>
          <w:b/>
        </w:rPr>
        <w:t xml:space="preserve">Entrepreneurship:</w:t>
      </w:r>
      <w:r>
        <w:t xml:space="preserve"> </w:t>
      </w:r>
      <w:r>
        <w:t xml:space="preserve">Many bakers in Riyadh have established successful businesses by innovating with new flavors or incorporating global trends (e.g., gluten-free bread) while respecting local tastes.</w:t>
      </w:r>
    </w:p>
    <w:p>
      <w:pPr>
        <w:numPr>
          <w:ilvl w:val="0"/>
          <w:numId w:val="1001"/>
        </w:numPr>
        <w:pStyle w:val="Compact"/>
      </w:pPr>
      <w:r>
        <w:rPr>
          <w:bCs/>
          <w:b/>
        </w:rPr>
        <w:t xml:space="preserve">Export Potential:</w:t>
      </w:r>
      <w:r>
        <w:t xml:space="preserve"> </w:t>
      </w:r>
      <w:r>
        <w:t xml:space="preserve">Saudi Arabia’s Vision 2030 initiative has emphasized food security and export capabilities. Baked goods from Riyadh, such as traditional pastries and specialty breads, have gained international interest through trade agreements and e-commerce platforms.</w:t>
      </w:r>
    </w:p>
    <w:bookmarkEnd w:id="22"/>
    <w:bookmarkStart w:id="23" w:name="X4970b3c4c3fbff5dfa2d801c32b085949e99566"/>
    <w:p>
      <w:pPr>
        <w:pStyle w:val="Heading2"/>
      </w:pPr>
      <w:r>
        <w:t xml:space="preserve">4. Challenges Facing Baker in Saudi Arabia Riyadh</w:t>
      </w:r>
    </w:p>
    <w:p>
      <w:pPr>
        <w:pStyle w:val="FirstParagraph"/>
      </w:pPr>
      <w:r>
        <w:t xml:space="preserve">Despite its significance, the profession of Baker in Saudi Arabia Riyadh faces several challenges:</w:t>
      </w:r>
    </w:p>
    <w:p>
      <w:pPr>
        <w:numPr>
          <w:ilvl w:val="0"/>
          <w:numId w:val="1002"/>
        </w:numPr>
        <w:pStyle w:val="Compact"/>
      </w:pPr>
      <w:r>
        <w:rPr>
          <w:bCs/>
          <w:b/>
        </w:rPr>
        <w:t xml:space="preserve">Rising Operational Costs:</w:t>
      </w:r>
      <w:r>
        <w:t xml:space="preserve"> </w:t>
      </w:r>
      <w:r>
        <w:t xml:space="preserve">Increased prices for raw materials like wheat and flour, coupled with higher energy costs, have strained small-scale bakeries. Many bakers in Riyadh rely on traditional methods that are less efficient than industrial production.</w:t>
      </w:r>
    </w:p>
    <w:p>
      <w:pPr>
        <w:numPr>
          <w:ilvl w:val="0"/>
          <w:numId w:val="1002"/>
        </w:numPr>
        <w:pStyle w:val="Compact"/>
      </w:pPr>
      <w:r>
        <w:rPr>
          <w:bCs/>
          <w:b/>
        </w:rPr>
        <w:t xml:space="preserve">Competition from Global Brands:</w:t>
      </w:r>
      <w:r>
        <w:t xml:space="preserve"> </w:t>
      </w:r>
      <w:r>
        <w:t xml:space="preserve">The influx of international fast-food chains and supermarkets has introduced mass-produced baked goods at lower prices, threatening the viability of artisanal bakeries.</w:t>
      </w:r>
    </w:p>
    <w:p>
      <w:pPr>
        <w:numPr>
          <w:ilvl w:val="0"/>
          <w:numId w:val="1002"/>
        </w:numPr>
        <w:pStyle w:val="Compact"/>
      </w:pPr>
      <w:r>
        <w:rPr>
          <w:bCs/>
          <w:b/>
        </w:rPr>
        <w:t xml:space="preserve">Evolving Consumer Preferences:</w:t>
      </w:r>
      <w:r>
        <w:t xml:space="preserve"> </w:t>
      </w:r>
      <w:r>
        <w:t xml:space="preserve">Younger generations in Riyadh increasingly favor convenience foods and globalized diets, which can marginalize traditional baked products.</w:t>
      </w:r>
    </w:p>
    <w:bookmarkEnd w:id="23"/>
    <w:bookmarkStart w:id="24" w:name="opportunities-for-growth-and-innovation"/>
    <w:p>
      <w:pPr>
        <w:pStyle w:val="Heading2"/>
      </w:pPr>
      <w:r>
        <w:t xml:space="preserve">5. Opportunities for Growth and Innovation</w:t>
      </w:r>
    </w:p>
    <w:p>
      <w:pPr>
        <w:pStyle w:val="FirstParagraph"/>
      </w:pPr>
      <w:r>
        <w:t xml:space="preserve">The Saudi government’s Vision 2030 has created opportunities for Baker to thrive in new ways:</w:t>
      </w:r>
    </w:p>
    <w:p>
      <w:pPr>
        <w:numPr>
          <w:ilvl w:val="0"/>
          <w:numId w:val="1003"/>
        </w:numPr>
        <w:pStyle w:val="Compact"/>
      </w:pPr>
      <w:r>
        <w:rPr>
          <w:bCs/>
          <w:b/>
        </w:rPr>
        <w:t xml:space="preserve">Digital Integration:</w:t>
      </w:r>
      <w:r>
        <w:t xml:space="preserve"> </w:t>
      </w:r>
      <w:r>
        <w:t xml:space="preserve">Online ordering platforms and social media marketing have enabled bakers in Riyadh to reach broader audiences, including expatriate communities.</w:t>
      </w:r>
    </w:p>
    <w:p>
      <w:pPr>
        <w:numPr>
          <w:ilvl w:val="0"/>
          <w:numId w:val="1003"/>
        </w:numPr>
        <w:pStyle w:val="Compact"/>
      </w:pPr>
      <w:r>
        <w:rPr>
          <w:bCs/>
          <w:b/>
        </w:rPr>
        <w:t xml:space="preserve">Sustainable Practices:</w:t>
      </w:r>
      <w:r>
        <w:t xml:space="preserve"> </w:t>
      </w:r>
      <w:r>
        <w:t xml:space="preserve">Initiatives promoting eco-friendly packaging and energy-efficient ovens align with the Kingdom’s environmental goals.</w:t>
      </w:r>
    </w:p>
    <w:p>
      <w:pPr>
        <w:numPr>
          <w:ilvl w:val="0"/>
          <w:numId w:val="1003"/>
        </w:numPr>
        <w:pStyle w:val="Compact"/>
      </w:pPr>
      <w:r>
        <w:rPr>
          <w:bCs/>
          <w:b/>
        </w:rPr>
        <w:t xml:space="preserve">Cultural Tourism:</w:t>
      </w:r>
      <w:r>
        <w:t xml:space="preserve"> </w:t>
      </w:r>
      <w:r>
        <w:t xml:space="preserve">Riyadh’s growing tourism sector has led to a demand for authentic Saudi baked goods, positioning Baker as a key player in cultural storytelling.</w:t>
      </w:r>
    </w:p>
    <w:bookmarkEnd w:id="24"/>
    <w:bookmarkStart w:id="25" w:name="X145122a3520f03d54168059d27bad100e0ec1da"/>
    <w:p>
      <w:pPr>
        <w:pStyle w:val="Heading2"/>
      </w:pPr>
      <w:r>
        <w:t xml:space="preserve">6. Conclusion: The Enduring Legacy of Baker in Saudi Arabia Riyadh</w:t>
      </w:r>
    </w:p>
    <w:p>
      <w:pPr>
        <w:pStyle w:val="FirstParagraph"/>
      </w:pPr>
      <w:r>
        <w:rPr>
          <w:bCs/>
          <w:b/>
        </w:rPr>
        <w:t xml:space="preserve">Baker:</w:t>
      </w:r>
      <w:r>
        <w:t xml:space="preserve"> </w:t>
      </w:r>
      <w:r>
        <w:t xml:space="preserve">In conclusion, the profession of Baker is integral to the identity and development of Saudi Arabia Riyadh. By harmonizing tradition with innovation, bakers contribute to cultural continuity, economic resilience, and social cohesion. As the Kingdom continues its transformation under Vision 2030, supporting this vital profession will be essential for preserving heritage while fostering progress.</w:t>
      </w:r>
    </w:p>
    <w:p>
      <w:pPr>
        <w:pStyle w:val="BodyText"/>
      </w:pPr>
      <w:r>
        <w:rPr>
          <w:bCs/>
          <w:b/>
        </w:rPr>
        <w:t xml:space="preserve">Saudi Arabia Riyadh:</w:t>
      </w:r>
      <w:r>
        <w:t xml:space="preserve"> </w:t>
      </w:r>
      <w:r>
        <w:t xml:space="preserve">This document underscores the need for policymakers, educators, and industry leaders to recognize the value of Baker in shaping a sustainable and inclusive future for Saudi Arabia’s capital. Through targeted investments in training programs, technological upgrades, and cultural promotion, Baker can continue to thrive as a symbol of both tradition and modernity in Riyadh.</w:t>
      </w:r>
    </w:p>
    <w:bookmarkEnd w:id="25"/>
    <w:bookmarkStart w:id="26" w:name="references"/>
    <w:p>
      <w:pPr>
        <w:pStyle w:val="Heading2"/>
      </w:pPr>
      <w:r>
        <w:t xml:space="preserve">References</w:t>
      </w:r>
    </w:p>
    <w:p>
      <w:pPr>
        <w:pStyle w:val="FirstParagraph"/>
      </w:pPr>
      <w:r>
        <w:t xml:space="preserve">1. Ministry of Commerce, Kingdom of Saudi Arabia. (2023). "Economic Contributions of the Food Sector."</w:t>
      </w:r>
      <w:r>
        <w:br/>
      </w:r>
      <w:r>
        <w:t xml:space="preserve">2. Al Saud, K. (1985). "The History of Baking in the Arabian Peninsula." Riyadh: Royal Historical Press.</w:t>
      </w:r>
      <w:r>
        <w:br/>
      </w:r>
      <w:r>
        <w:t xml:space="preserve">3. Vision 2030 Initiative Report. (2023). "Food Security and Innovation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Saudi Arabia Riyadh</dc:title>
  <dc:creator/>
  <dc:language>en</dc:language>
  <cp:keywords/>
  <dcterms:created xsi:type="dcterms:W3CDTF">2026-07-18T23:26:59Z</dcterms:created>
  <dcterms:modified xsi:type="dcterms:W3CDTF">2026-07-18T23:26:59Z</dcterms:modified>
</cp:coreProperties>
</file>

<file path=docProps/custom.xml><?xml version="1.0" encoding="utf-8"?>
<Properties xmlns="http://schemas.openxmlformats.org/officeDocument/2006/custom-properties" xmlns:vt="http://schemas.openxmlformats.org/officeDocument/2006/docPropsVTypes"/>
</file>