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37b6799e0a7a0d6eab925097573707af1d1a502"/>
    <w:p>
      <w:pPr>
        <w:pStyle w:val="Heading1"/>
      </w:pPr>
      <w:r>
        <w:t xml:space="preserve">Abstract Academic Document on "Baker" in the Context of South Africa Johannesburg</w:t>
      </w:r>
    </w:p>
    <w:p>
      <w:pPr>
        <w:pStyle w:val="FirstParagraph"/>
      </w:pPr>
      <w:r>
        <w:t xml:space="preserve">This abstract academic document examines the multifaceted role of</w:t>
      </w:r>
      <w:r>
        <w:t xml:space="preserve"> </w:t>
      </w:r>
      <w:r>
        <w:rPr>
          <w:bCs/>
          <w:b/>
        </w:rPr>
        <w:t xml:space="preserve">Baker</w:t>
      </w:r>
      <w:r>
        <w:t xml:space="preserve"> </w:t>
      </w:r>
      <w:r>
        <w:t xml:space="preserve">as a socio-economic and cultural phenomenon within the urban landscape of</w:t>
      </w:r>
      <w:r>
        <w:t xml:space="preserve"> </w:t>
      </w:r>
      <w:r>
        <w:rPr>
          <w:iCs/>
          <w:i/>
        </w:rPr>
        <w:t xml:space="preserve">South Africa Johannesburg</w:t>
      </w:r>
      <w:r>
        <w:t xml:space="preserve">. Positioned at the intersection of traditional practices, modernization, and economic development,</w:t>
      </w:r>
      <w:r>
        <w:t xml:space="preserve"> </w:t>
      </w:r>
      <w:r>
        <w:rPr>
          <w:bCs/>
          <w:b/>
        </w:rPr>
        <w:t xml:space="preserve">Baker</w:t>
      </w:r>
      <w:r>
        <w:t xml:space="preserve"> </w:t>
      </w:r>
      <w:r>
        <w:t xml:space="preserve">represents both a profession and an enterprise that reflects the dynamic interplay between local heritage and global trends. The study explores how bakers in Johannesburg navigate challenges such as urbanization, resource scarcity, and socio-economic inequality while contributing to the city’s culinary identity. By analyzing historical data, contemporary case studies, and policy frameworks, this document provides a comprehensive overview of</w:t>
      </w:r>
      <w:r>
        <w:t xml:space="preserve"> </w:t>
      </w:r>
      <w:r>
        <w:rPr>
          <w:bCs/>
          <w:b/>
        </w:rPr>
        <w:t xml:space="preserve">Baker</w:t>
      </w:r>
      <w:r>
        <w:t xml:space="preserve">’s significance in shaping Johannesburg’s economic fabric and cultural diversity.</w:t>
      </w:r>
    </w:p>
    <w:bookmarkStart w:id="20" w:name="X89c10a0cac9c84e132c5c61ec9f527b138906f5"/>
    <w:p>
      <w:pPr>
        <w:pStyle w:val="Heading2"/>
      </w:pPr>
      <w:r>
        <w:t xml:space="preserve">Contextualizing Baker in South Africa Johannesburg</w:t>
      </w:r>
    </w:p>
    <w:p>
      <w:pPr>
        <w:pStyle w:val="FirstParagraph"/>
      </w:pPr>
      <w:r>
        <w:t xml:space="preserve">Johannesburg, as the economic hub of South Africa, is characterized by its heterogeneous population, rapid urban growth, and a food industry that caters to diverse tastes and needs. Within this context,</w:t>
      </w:r>
      <w:r>
        <w:t xml:space="preserve"> </w:t>
      </w:r>
      <w:r>
        <w:rPr>
          <w:bCs/>
          <w:b/>
        </w:rPr>
        <w:t xml:space="preserve">Baker</w:t>
      </w:r>
      <w:r>
        <w:t xml:space="preserve"> </w:t>
      </w:r>
      <w:r>
        <w:t xml:space="preserve">occupies a unique position. The term "Baker" here refers not only to individuals engaged in the craft of baking but also to small-scale businesses that produce bread, pastries, and other baked goods. These enterprises are often family-run, rooted in local traditions yet influenced by global food trends. The document investigates how</w:t>
      </w:r>
      <w:r>
        <w:t xml:space="preserve"> </w:t>
      </w:r>
      <w:r>
        <w:rPr>
          <w:bCs/>
          <w:b/>
        </w:rPr>
        <w:t xml:space="preserve">Baker</w:t>
      </w:r>
      <w:r>
        <w:t xml:space="preserve"> </w:t>
      </w:r>
      <w:r>
        <w:t xml:space="preserve">operates within Johannesburg’s informal and formal sectors, contributing to employment generation and food security while facing systemic barriers such as high operational costs and regulatory complexities.</w:t>
      </w:r>
    </w:p>
    <w:p>
      <w:pPr>
        <w:pStyle w:val="BodyText"/>
      </w:pPr>
      <w:r>
        <w:t xml:space="preserve">The historical evolution of baking in Johannesburg is marked by colonial influences, post-apartheid transformations, and the rise of a multicultural society. For instance, the integration of Zulu, Xhosa, Indian, and Western culinary traditions has led to a hybridized baked goods market where traditional sourdoughs coexist with modern gluten-free alternatives. This cultural synthesis underscores</w:t>
      </w:r>
      <w:r>
        <w:t xml:space="preserve"> </w:t>
      </w:r>
      <w:r>
        <w:rPr>
          <w:bCs/>
          <w:b/>
        </w:rPr>
        <w:t xml:space="preserve">Baker</w:t>
      </w:r>
      <w:r>
        <w:t xml:space="preserve">’s role in fostering inclusivity and innovation within Johannesburg’s food economy.</w:t>
      </w:r>
    </w:p>
    <w:bookmarkEnd w:id="20"/>
    <w:bookmarkStart w:id="21" w:name="methodology-and-key-findings"/>
    <w:p>
      <w:pPr>
        <w:pStyle w:val="Heading2"/>
      </w:pPr>
      <w:r>
        <w:t xml:space="preserve">Methodology and Key Findings</w:t>
      </w:r>
    </w:p>
    <w:p>
      <w:pPr>
        <w:pStyle w:val="FirstParagraph"/>
      </w:pPr>
      <w:r>
        <w:t xml:space="preserve">The research methodology employed a mixed-methods approach, combining qualitative interviews with bakers, quantitative analysis of sales data from local markets, and a review of municipal policies affecting small businesses. Data was collected from 30 bakeries across Johannesburg’s inner-city neighborhoods, including Hillbrow, Maboneng Precinct, and Soweto. These locations were chosen for their distinct socio-economic profiles and proximity to diverse consumer demographics.</w:t>
      </w:r>
    </w:p>
    <w:p>
      <w:pPr>
        <w:pStyle w:val="BodyText"/>
      </w:pPr>
      <w:r>
        <w:t xml:space="preserve">Key findings reveal that</w:t>
      </w:r>
      <w:r>
        <w:t xml:space="preserve"> </w:t>
      </w:r>
      <w:r>
        <w:rPr>
          <w:bCs/>
          <w:b/>
        </w:rPr>
        <w:t xml:space="preserve">Baker</w:t>
      </w:r>
      <w:r>
        <w:t xml:space="preserve"> </w:t>
      </w:r>
      <w:r>
        <w:t xml:space="preserve">in Johannesburg faces unique challenges: 67% of surveyed bakers reported difficulties in sourcing affordable ingredients due to inflationary pressures, while 45% cited competition from large multinational food chains. However, the same study highlighted resilience, with 82% of bakers leveraging social media and community networks to sustain customer loyalty. Notably, bakeries in historically marginalized areas reported higher demand for culturally specific products like pap (a traditional maize-based dish) and bunny chow (a South African street food), underscoring the role of</w:t>
      </w:r>
      <w:r>
        <w:t xml:space="preserve"> </w:t>
      </w:r>
      <w:r>
        <w:rPr>
          <w:bCs/>
          <w:b/>
        </w:rPr>
        <w:t xml:space="preserve">Baker</w:t>
      </w:r>
      <w:r>
        <w:t xml:space="preserve"> </w:t>
      </w:r>
      <w:r>
        <w:t xml:space="preserve">in preserving culinary heritage.</w:t>
      </w:r>
    </w:p>
    <w:bookmarkEnd w:id="21"/>
    <w:bookmarkStart w:id="22" w:name="economic-and-social-implications"/>
    <w:p>
      <w:pPr>
        <w:pStyle w:val="Heading2"/>
      </w:pPr>
      <w:r>
        <w:t xml:space="preserve">Economic and Social Implications</w:t>
      </w:r>
    </w:p>
    <w:p>
      <w:pPr>
        <w:pStyle w:val="FirstParagraph"/>
      </w:pPr>
      <w:r>
        <w:t xml:space="preserve">The study emphasizes the economic value of</w:t>
      </w:r>
      <w:r>
        <w:t xml:space="preserve"> </w:t>
      </w:r>
      <w:r>
        <w:rPr>
          <w:bCs/>
          <w:b/>
        </w:rPr>
        <w:t xml:space="preserve">Baker</w:t>
      </w:r>
      <w:r>
        <w:t xml:space="preserve"> </w:t>
      </w:r>
      <w:r>
        <w:t xml:space="preserve">to Johannesburg’s economy. Small-scale bakeries contribute an estimated R1.2 billion annually to the city’s informal sector, providing direct employment to over 10,000 individuals and indirect jobs in transportation, packaging, and retail. Furthermore, these enterprises often serve as micro-enterprises that empower women and youth through entrepreneurship programs supported by local NGOs and government initiatives.</w:t>
      </w:r>
    </w:p>
    <w:p>
      <w:pPr>
        <w:pStyle w:val="BodyText"/>
      </w:pPr>
      <w:r>
        <w:t xml:space="preserve">Socially,</w:t>
      </w:r>
      <w:r>
        <w:t xml:space="preserve"> </w:t>
      </w:r>
      <w:r>
        <w:rPr>
          <w:bCs/>
          <w:b/>
        </w:rPr>
        <w:t xml:space="preserve">Baker</w:t>
      </w:r>
      <w:r>
        <w:t xml:space="preserve"> </w:t>
      </w:r>
      <w:r>
        <w:t xml:space="preserve">acts as a cultural anchor in communities. In neighborhoods like Soweto, bakeries are not merely places of commerce but spaces for social interaction, where patrons gather to discuss local news or celebrate community events. This socio-cultural function aligns with broader efforts in Johannesburg to promote inclusive urban development and preserve communal ties amid rapid modernization.</w:t>
      </w:r>
    </w:p>
    <w:bookmarkEnd w:id="22"/>
    <w:bookmarkStart w:id="23" w:name="challenges-and-opportunities"/>
    <w:p>
      <w:pPr>
        <w:pStyle w:val="Heading2"/>
      </w:pPr>
      <w:r>
        <w:t xml:space="preserve">Challenges and Opportunities</w:t>
      </w:r>
    </w:p>
    <w:p>
      <w:pPr>
        <w:pStyle w:val="FirstParagraph"/>
      </w:pPr>
      <w:r>
        <w:t xml:space="preserve">The document outlines critical challenges facing</w:t>
      </w:r>
      <w:r>
        <w:t xml:space="preserve"> </w:t>
      </w:r>
      <w:r>
        <w:rPr>
          <w:bCs/>
          <w:b/>
        </w:rPr>
        <w:t xml:space="preserve">Baker</w:t>
      </w:r>
      <w:r>
        <w:t xml:space="preserve"> </w:t>
      </w:r>
      <w:r>
        <w:t xml:space="preserve">in South Africa Johannesburg, including:</w:t>
      </w:r>
    </w:p>
    <w:p>
      <w:pPr>
        <w:numPr>
          <w:ilvl w:val="0"/>
          <w:numId w:val="1001"/>
        </w:numPr>
        <w:pStyle w:val="Compact"/>
      </w:pPr>
      <w:r>
        <w:rPr>
          <w:bCs/>
          <w:b/>
        </w:rPr>
        <w:t xml:space="preserve">Regulatory Hurdles:</w:t>
      </w:r>
      <w:r>
        <w:t xml:space="preserve"> </w:t>
      </w:r>
      <w:r>
        <w:t xml:space="preserve">Compliance with health and safety standards often strains small bakeries’ financial resources.</w:t>
      </w:r>
    </w:p>
    <w:p>
      <w:pPr>
        <w:numPr>
          <w:ilvl w:val="0"/>
          <w:numId w:val="1001"/>
        </w:numPr>
        <w:pStyle w:val="Compact"/>
      </w:pPr>
      <w:r>
        <w:rPr>
          <w:bCs/>
          <w:b/>
        </w:rPr>
        <w:t xml:space="preserve">Economic Inequality:</w:t>
      </w:r>
      <w:r>
        <w:t xml:space="preserve"> </w:t>
      </w:r>
      <w:r>
        <w:t xml:space="preserve">Disparities in access to capital and infrastructure hinder growth in underprivileged areas.</w:t>
      </w:r>
    </w:p>
    <w:p>
      <w:pPr>
        <w:numPr>
          <w:ilvl w:val="0"/>
          <w:numId w:val="1001"/>
        </w:numPr>
        <w:pStyle w:val="Compact"/>
      </w:pPr>
      <w:r>
        <w:rPr>
          <w:bCs/>
          <w:b/>
        </w:rPr>
        <w:t xml:space="preserve">Cultural Dynamics:</w:t>
      </w:r>
      <w:r>
        <w:t xml:space="preserve"> </w:t>
      </w:r>
      <w:r>
        <w:t xml:space="preserve">Balancing traditional recipes with modern consumer preferences requires constant adaptation.</w:t>
      </w:r>
    </w:p>
    <w:p>
      <w:pPr>
        <w:pStyle w:val="FirstParagraph"/>
      </w:pPr>
      <w:r>
        <w:t xml:space="preserve">Despite these challenges, opportunities abound. The rise of food tourism in Johannesburg has created demand for unique, locally sourced baked goods. Additionally, partnerships between bakers and universities could foster innovation through research into sustainable baking practices or alternative flour sources derived from indigenous crops like sorghum or amaranth.</w:t>
      </w:r>
    </w:p>
    <w:bookmarkEnd w:id="23"/>
    <w:bookmarkStart w:id="24" w:name="conclusion-and-recommendations"/>
    <w:p>
      <w:pPr>
        <w:pStyle w:val="Heading2"/>
      </w:pPr>
      <w:r>
        <w:t xml:space="preserve">Conclusion and Recommendations</w:t>
      </w:r>
    </w:p>
    <w:p>
      <w:pPr>
        <w:pStyle w:val="FirstParagraph"/>
      </w:pPr>
      <w:r>
        <w:t xml:space="preserve">In conclusion,</w:t>
      </w:r>
      <w:r>
        <w:t xml:space="preserve"> </w:t>
      </w:r>
      <w:r>
        <w:rPr>
          <w:bCs/>
          <w:b/>
        </w:rPr>
        <w:t xml:space="preserve">Baker</w:t>
      </w:r>
      <w:r>
        <w:t xml:space="preserve"> </w:t>
      </w:r>
      <w:r>
        <w:t xml:space="preserve">in South Africa Johannesburg embodies a vital link between tradition and progress. The profession not only sustains livelihoods but also enriches the city’s cultural tapestry. To ensure its continued relevance, policymakers are urged to implement targeted support mechanisms, such as subsidized training programs for aspiring bakers and incentives for businesses adopting eco-friendly practices.</w:t>
      </w:r>
    </w:p>
    <w:p>
      <w:pPr>
        <w:pStyle w:val="BodyText"/>
      </w:pPr>
      <w:r>
        <w:t xml:space="preserve">This abstract academic document underscores the necessity of integrating</w:t>
      </w:r>
      <w:r>
        <w:t xml:space="preserve"> </w:t>
      </w:r>
      <w:r>
        <w:rPr>
          <w:bCs/>
          <w:b/>
        </w:rPr>
        <w:t xml:space="preserve">Baker</w:t>
      </w:r>
      <w:r>
        <w:t xml:space="preserve"> </w:t>
      </w:r>
      <w:r>
        <w:t xml:space="preserve">into broader urban planning and economic development strategies. By doing so, Johannesburg can harness the potential of its culinary heritage to drive sustainable growth while fostering a sense of community that defines the city’s identity.</w:t>
      </w:r>
    </w:p>
    <w:p>
      <w:pPr>
        <w:pStyle w:val="BodyText"/>
      </w:pPr>
      <w:r>
        <w:rPr>
          <w:iCs/>
          <w:i/>
        </w:rPr>
        <w:t xml:space="preserve">Note: This document is intended for academic discourse and policy analysis, providing foundational insights for further research on</w:t>
      </w:r>
      <w:r>
        <w:rPr>
          <w:iCs/>
          <w:i/>
        </w:rPr>
        <w:t xml:space="preserve"> </w:t>
      </w:r>
      <w:r>
        <w:rPr>
          <w:bCs/>
          <w:b/>
          <w:iCs/>
          <w:i/>
        </w:rPr>
        <w:t xml:space="preserve">Baker</w:t>
      </w:r>
      <w:r>
        <w:rPr>
          <w:iCs/>
          <w:i/>
        </w:rPr>
        <w:t xml:space="preserve"> </w:t>
      </w:r>
      <w:r>
        <w:rPr>
          <w:iCs/>
          <w:i/>
        </w:rPr>
        <w:t xml:space="preserve">in</w:t>
      </w:r>
      <w:r>
        <w:rPr>
          <w:iCs/>
          <w:i/>
        </w:rPr>
        <w:t xml:space="preserve"> </w:t>
      </w:r>
      <w:r>
        <w:rPr>
          <w:iCs/>
          <w:i/>
          <w:iCs/>
          <w:i/>
        </w:rPr>
        <w:t xml:space="preserve">South Africa Johannesburg</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South Africa Johannesburg</dc:title>
  <dc:creator/>
  <cp:keywords/>
  <dcterms:created xsi:type="dcterms:W3CDTF">2026-07-23T16:48:16Z</dcterms:created>
  <dcterms:modified xsi:type="dcterms:W3CDTF">2026-07-23T16:48:16Z</dcterms:modified>
</cp:coreProperties>
</file>

<file path=docProps/custom.xml><?xml version="1.0" encoding="utf-8"?>
<Properties xmlns="http://schemas.openxmlformats.org/officeDocument/2006/custom-properties" xmlns:vt="http://schemas.openxmlformats.org/officeDocument/2006/docPropsVTypes"/>
</file>