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on</w:t>
      </w:r>
      <w:r>
        <w:t xml:space="preserve"> </w:t>
      </w:r>
      <w:r>
        <w:t xml:space="preserve">Baker</w:t>
      </w:r>
      <w:r>
        <w:t xml:space="preserve"> </w:t>
      </w:r>
      <w:r>
        <w:t xml:space="preserve">in</w:t>
      </w:r>
      <w:r>
        <w:t xml:space="preserve"> </w:t>
      </w:r>
      <w:r>
        <w:t xml:space="preserve">Thailand</w:t>
      </w:r>
      <w:r>
        <w:t xml:space="preserve"> </w:t>
      </w:r>
      <w:r>
        <w:t xml:space="preserve">Bangkok</w:t>
      </w:r>
    </w:p>
    <w:p>
      <w:pPr>
        <w:pStyle w:val="FirstParagraph"/>
      </w:pPr>
      <w:r>
        <w:t xml:space="preserve">```html</w:t>
      </w:r>
    </w:p>
    <w:bookmarkStart w:id="20" w:name="X0c98a5801df41b569b4ec63f177e3e92ba267f0"/>
    <w:p>
      <w:pPr>
        <w:pStyle w:val="Heading1"/>
      </w:pPr>
      <w:r>
        <w:t xml:space="preserve">Abstract Academic Document: The Role of Baker in the Social, Economic, and Cultural Context of Thailand Bangkok</w:t>
      </w:r>
    </w:p>
    <w:p>
      <w:pPr>
        <w:pStyle w:val="FirstParagraph"/>
      </w:pPr>
      <w:r>
        <w:rPr>
          <w:bCs/>
          <w:b/>
        </w:rPr>
        <w:t xml:space="preserve">Abstract:</w:t>
      </w:r>
    </w:p>
    <w:p>
      <w:pPr>
        <w:pStyle w:val="BodyText"/>
      </w:pPr>
      <w:r>
        <w:t xml:space="preserve">The term "Baker" holds significant academic and practical relevance in understanding the dynamics of urban life, cultural exchange, and economic systems within metropolitan areas like Thailand Bangkok. This abstract explores the multifaceted role of bakers in shaping the socio-economic landscape of Bangkok, a city that serves as a crossroads for traditional Thai culture and global influences. The study examines how the profession of baking has evolved in response to historical, economic, and cultural factors unique to Thailand Bangkok, while also addressing its broader implications for academic research on food systems, urbanization, and labor practices.</w:t>
      </w:r>
    </w:p>
    <w:p>
      <w:pPr>
        <w:pStyle w:val="BodyText"/>
      </w:pPr>
      <w:r>
        <w:t xml:space="preserve">Thailand Bangkok has long been a hub of culinary innovation and tradition. The presence of "Baker" as a profession in the city reflects both the historical impact of colonial trade routes—such as those influenced by British and French bakeries—and the contemporary demand for diverse food options driven by globalization. In this context, bakers are not merely artisans but key players in shaping consumer behavior, urban identity, and even public health discourse. The academic exploration of "Baker" in Thailand Bangkok must therefore consider its dual role as a cultural custodian and an economic actor.</w:t>
      </w:r>
    </w:p>
    <w:p>
      <w:pPr>
        <w:pStyle w:val="BodyText"/>
      </w:pPr>
      <w:r>
        <w:t xml:space="preserve">The study begins by analyzing the historical trajectory of baking in Thailand Bangkok. Early records suggest that while traditional Thai cuisine did not emphasize baked goods, the introduction of Western baking techniques during the late 19th century—coinciding with increased foreign influence in Southeast Asia—catalyzed a shift. By the mid-20th century, "Baker" had become a distinct profession in Bangkok, with bakeries emerging as social spaces where locals and expatriates alike gathered to enjoy pastries and bread. This historical lens is crucial for understanding how the profession of Baker has been integrated into Thailand’s socio-economic fabric.</w:t>
      </w:r>
    </w:p>
    <w:p>
      <w:pPr>
        <w:pStyle w:val="BodyText"/>
      </w:pPr>
      <w:r>
        <w:t xml:space="preserve">Academic research on "Baker" in Thailand Bangkok must also address the economic dimensions of the profession. The city’s rapid urbanization and rising middle class have created a booming market for both traditional and Western-style baked goods. Bakers in Bangkok now operate within a competitive ecosystem that includes small family-run shops, multinational chain bakeries, and online delivery services. This diversity reflects broader economic trends in Thailand, such as the growth of the service sector and the increasing role of entrepreneurship. The study highlights how "Baker" contributes to local economies by providing employment opportunities and fostering innovation in product development.</w:t>
      </w:r>
    </w:p>
    <w:p>
      <w:pPr>
        <w:pStyle w:val="BodyText"/>
      </w:pPr>
      <w:r>
        <w:t xml:space="preserve">Culturally, "Baker" has become a symbol of modernity and convenience in Thailand Bangkok. While traditional Thai desserts like mango sticky rice or coconut cake remain popular, the demand for Western-style baked goods—such as croissants, baguettes, and cakes—has surged. This phenomenon underscores the city’s identity as a melting pot of cultures, where local and global influences coexist. The academic analysis of "Baker" must therefore consider how bakeries in Bangkok serve as sites of cultural hybridity, where Thai ingredients and techniques are reimagined through Western baking traditions.</w:t>
      </w:r>
    </w:p>
    <w:p>
      <w:pPr>
        <w:pStyle w:val="BodyText"/>
      </w:pPr>
      <w:r>
        <w:t xml:space="preserve">From an environmental perspective, the role of "Baker" in Thailand Bangkok raises critical questions about sustainability. The city’s growing population and urban sprawl have led to increased waste generation from food production. Bakers in Bangkok are increasingly adopting practices such as using locally sourced ingredients, minimizing packaging waste, and promoting zero-waste initiatives. These efforts align with broader academic discussions on sustainable food systems and the role of small businesses in addressing environmental challenges.</w:t>
      </w:r>
    </w:p>
    <w:p>
      <w:pPr>
        <w:pStyle w:val="BodyText"/>
      </w:pPr>
      <w:r>
        <w:t xml:space="preserve">Public health is another dimension where "Baker" plays a pivotal role in Thailand Bangkok. The rise of processed foods and sedentary lifestyles has contributed to rising obesity rates, prompting calls for healthier dietary options. Bakers in Bangkok are responding by introducing whole-grain breads, organic pastries, and low-sugar alternatives. This shift reflects a growing awareness among consumers and producers of the importance of nutrition in urban settings. Academic research on "Baker" must therefore engage with these health-related trends and their implications for food policy in Thailand.</w:t>
      </w:r>
    </w:p>
    <w:p>
      <w:pPr>
        <w:pStyle w:val="BodyText"/>
      </w:pPr>
      <w:r>
        <w:t xml:space="preserve">The study also explores the challenges faced by bakers in Thailand Bangkok, including rising operational costs, competition from international chains, and regulatory hurdles. For instance, the 2019 implementation of stricter food safety regulations by Thailand’s Food and Drug Administration (FDA) required many small bakeries to upgrade their facilities or risk closure. Such challenges highlight the need for academic research to address policy gaps that disproportionately affect independent bakers.</w:t>
      </w:r>
    </w:p>
    <w:p>
      <w:pPr>
        <w:pStyle w:val="BodyText"/>
      </w:pPr>
      <w:r>
        <w:t xml:space="preserve">Finally, this abstract emphasizes the importance of interdisciplinary approaches in studying "Baker" within Thailand Bangkok. By integrating insights from economics, sociology, environmental science, and public health, researchers can develop a comprehensive understanding of how the profession contributes to the city’s development. For example, analyzing labor practices in bakeries can shed light on informal employment systems in Thailand’s urban economy. Similarly, studying consumer preferences can inform strategies for promoting local food industries.</w:t>
      </w:r>
    </w:p>
    <w:p>
      <w:pPr>
        <w:pStyle w:val="BodyText"/>
      </w:pPr>
      <w:r>
        <w:t xml:space="preserve">In conclusion, the academic exploration of "Baker" in Thailand Bangkok reveals a profession deeply intertwined with the city’s history, culture, and future. As Bangkok continues to evolve as a global metropolis, the role of bakers will remain central to discussions on economic growth, cultural preservation, and sustainable development. Future research should prioritize longitudinal studies that track changes in the baking industry over time and explore how "Baker" can serve as a model for other service sectors in Thailand.</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on Baker in Thailand Bangkok</dc:title>
  <dc:creator/>
  <dc:language>en</dc:language>
  <cp:keywords/>
  <dcterms:created xsi:type="dcterms:W3CDTF">2026-07-21T09:11:46Z</dcterms:created>
  <dcterms:modified xsi:type="dcterms:W3CDTF">2026-07-21T09:11:46Z</dcterms:modified>
</cp:coreProperties>
</file>

<file path=docProps/custom.xml><?xml version="1.0" encoding="utf-8"?>
<Properties xmlns="http://schemas.openxmlformats.org/officeDocument/2006/custom-properties" xmlns:vt="http://schemas.openxmlformats.org/officeDocument/2006/docPropsVTypes"/>
</file>