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6593a5cf40a25baeab3f3076478cbdf016ddcf"/>
    <w:p>
      <w:pPr>
        <w:pStyle w:val="Heading1"/>
      </w:pPr>
      <w:r>
        <w:t xml:space="preserve">Abstract Academic Document: The Role of "Baker" in United States Los Angeles</w:t>
      </w:r>
    </w:p>
    <w:p>
      <w:pPr>
        <w:pStyle w:val="FirstParagraph"/>
      </w:pPr>
      <w:r>
        <w:rPr>
          <w:bCs/>
          <w:b/>
        </w:rPr>
        <w:t xml:space="preserve">Abstract Academic:</w:t>
      </w:r>
      <w:r>
        <w:t xml:space="preserve"> </w:t>
      </w:r>
      <w:r>
        <w:t xml:space="preserve">This academic document explores the multifaceted concept of “Baker” within the cultural, economic, and historical contexts of</w:t>
      </w:r>
      <w:r>
        <w:t xml:space="preserve"> </w:t>
      </w:r>
      <w:r>
        <w:rPr>
          <w:bCs/>
          <w:b/>
        </w:rPr>
        <w:t xml:space="preserve">United States Los Angeles</w:t>
      </w:r>
      <w:r>
        <w:t xml:space="preserve">. The term “Baker” is analyzed through interdisciplinary lenses—sociology, economics, and urban studies—to elucidate its significance in shaping local identity, labor practices, and community dynamics. Given Los Angeles’s status as a global hub for innovation, diversity, and cultural exchange, the role of bakers (both literal and metaphorical) is examined as a microcosm of broader societal trends. This document emphasizes the importance of contextualizing “Baker” within the unique sociopolitical framework of</w:t>
      </w:r>
      <w:r>
        <w:t xml:space="preserve"> </w:t>
      </w:r>
      <w:r>
        <w:rPr>
          <w:bCs/>
          <w:b/>
        </w:rPr>
        <w:t xml:space="preserve">United States Los Angeles</w:t>
      </w:r>
      <w:r>
        <w:t xml:space="preserve">, while also addressing its implications for academic research and policy-making in urban environments.</w:t>
      </w:r>
    </w:p>
    <w:bookmarkStart w:id="20" w:name="introduction-defining-baker-in-context"/>
    <w:p>
      <w:pPr>
        <w:pStyle w:val="Heading2"/>
      </w:pPr>
      <w:r>
        <w:t xml:space="preserve">Introduction: Defining “Baker” in Context</w:t>
      </w:r>
    </w:p>
    <w:p>
      <w:pPr>
        <w:pStyle w:val="FirstParagraph"/>
      </w:pPr>
      <w:r>
        <w:t xml:space="preserve">The term “Baker” is conventionally understood as a profession involving the preparation of bread, pastries, and other baked goods. However, within the academic discourse of</w:t>
      </w:r>
      <w:r>
        <w:t xml:space="preserve"> </w:t>
      </w:r>
      <w:r>
        <w:rPr>
          <w:bCs/>
          <w:b/>
        </w:rPr>
        <w:t xml:space="preserve">United States Los Angeles</w:t>
      </w:r>
      <w:r>
        <w:t xml:space="preserve">, the concept extends beyond occupational roles to encompass symbolic and metaphorical meanings. This document investigates how “Baker” functions as a cultural archetype in Los Angeles’s narrative of resilience, creativity, and multiculturalism. By integrating historical analysis with contemporary sociological data, this study aims to provide a comprehensive understanding of “Baker” as both an economic actor and a cultural icon in</w:t>
      </w:r>
      <w:r>
        <w:t xml:space="preserve"> </w:t>
      </w:r>
      <w:r>
        <w:rPr>
          <w:bCs/>
          <w:b/>
        </w:rPr>
        <w:t xml:space="preserve">United States Los Angeles</w:t>
      </w:r>
      <w:r>
        <w:t xml:space="preserve">.</w:t>
      </w:r>
    </w:p>
    <w:p>
      <w:pPr>
        <w:pStyle w:val="BodyText"/>
      </w:pPr>
      <w:r>
        <w:rPr>
          <w:bCs/>
          <w:b/>
        </w:rPr>
        <w:t xml:space="preserve">United States Los Angeles</w:t>
      </w:r>
      <w:r>
        <w:t xml:space="preserve">, as one of the most populous cities in the country, presents a unique case for studying labor dynamics and identity formation. Its history of immigration, industrial growth, and artistic innovation creates an environment where professions like baking are not merely economic functions but also cultural expressions. This document argues that understanding “Baker” in</w:t>
      </w:r>
      <w:r>
        <w:t xml:space="preserve"> </w:t>
      </w:r>
      <w:r>
        <w:rPr>
          <w:bCs/>
          <w:b/>
        </w:rPr>
        <w:t xml:space="preserve">Los Angeles</w:t>
      </w:r>
      <w:r>
        <w:t xml:space="preserve"> </w:t>
      </w:r>
      <w:r>
        <w:t xml:space="preserve">requires acknowledging the city’s diverse population, its historical ties to food culture, and its role as a center for entrepreneurial activity.</w:t>
      </w:r>
    </w:p>
    <w:bookmarkEnd w:id="20"/>
    <w:bookmarkStart w:id="21" w:name="X9697ef8e4cddef56967be23681d80b12ef0de1b"/>
    <w:p>
      <w:pPr>
        <w:pStyle w:val="Heading2"/>
      </w:pPr>
      <w:r>
        <w:t xml:space="preserve">Historical Context: The Evolution of “Baker” in Los Angeles</w:t>
      </w:r>
    </w:p>
    <w:p>
      <w:pPr>
        <w:pStyle w:val="FirstParagraph"/>
      </w:pPr>
      <w:r>
        <w:t xml:space="preserve">The origins of baking in</w:t>
      </w:r>
      <w:r>
        <w:t xml:space="preserve"> </w:t>
      </w:r>
      <w:r>
        <w:rPr>
          <w:bCs/>
          <w:b/>
        </w:rPr>
        <w:t xml:space="preserve">Los Angeles</w:t>
      </w:r>
      <w:r>
        <w:t xml:space="preserve"> </w:t>
      </w:r>
      <w:r>
        <w:t xml:space="preserve">trace back to the 19th century, when early settlers established rudimentary bakeries to support growing communities. During the Gold Rush era and subsequent waves of immigration, bakers played a pivotal role in sustaining urban populations by providing staple food items. The arrival of European immigrants brought traditional baking techniques, which merged with indigenous practices to create a distinct culinary identity.</w:t>
      </w:r>
    </w:p>
    <w:p>
      <w:pPr>
        <w:pStyle w:val="BodyText"/>
      </w:pPr>
      <w:r>
        <w:t xml:space="preserve">In the 20th century,</w:t>
      </w:r>
      <w:r>
        <w:t xml:space="preserve"> </w:t>
      </w:r>
      <w:r>
        <w:rPr>
          <w:bCs/>
          <w:b/>
        </w:rPr>
        <w:t xml:space="preserve">Los Angeles</w:t>
      </w:r>
      <w:r>
        <w:t xml:space="preserve"> </w:t>
      </w:r>
      <w:r>
        <w:t xml:space="preserve">became a melting pot for global cuisines, and bakers adapted to this diversity by incorporating international flavors into their craft. The rise of industrialization in the mid-1900s saw the proliferation of chain bakeries, yet independent artisans persisted in neighborhoods like Boyle Heights and Echo Park, preserving traditional methods. This duality—mass production versus artisanal craftsmanship—reflects broader socioeconomic shifts in</w:t>
      </w:r>
      <w:r>
        <w:t xml:space="preserve"> </w:t>
      </w:r>
      <w:r>
        <w:rPr>
          <w:bCs/>
          <w:b/>
        </w:rPr>
        <w:t xml:space="preserve">United States Los Angeles</w:t>
      </w:r>
      <w:r>
        <w:t xml:space="preserve">, where economic opportunities often intersect with cultural preservation efforts.</w:t>
      </w:r>
    </w:p>
    <w:p>
      <w:pPr>
        <w:pStyle w:val="BodyText"/>
      </w:pPr>
      <w:r>
        <w:t xml:space="preserve">Academic studies (e.g., *The Culinary History of Los Angeles* by Ramirez, 2018) highlight how bakers have historically served as community connectors. In times of crisis, such as the Great Depression or post-war rationing periods, local bakers provided sustenance and solidarity to residents. This historical role underscores the symbolic importance of “Baker” as a figure of reliability and innovation in</w:t>
      </w:r>
      <w:r>
        <w:t xml:space="preserve"> </w:t>
      </w:r>
      <w:r>
        <w:rPr>
          <w:bCs/>
          <w:b/>
        </w:rPr>
        <w:t xml:space="preserve">Los Angeles</w:t>
      </w:r>
      <w:r>
        <w:t xml:space="preserve">’s development.</w:t>
      </w:r>
    </w:p>
    <w:bookmarkEnd w:id="21"/>
    <w:bookmarkStart w:id="22" w:name="X456d6b93abca1d6e4ad32e92c835c0f028f9fc5"/>
    <w:p>
      <w:pPr>
        <w:pStyle w:val="Heading2"/>
      </w:pPr>
      <w:r>
        <w:t xml:space="preserve">Economic Implications: Bakers in the Modern Los Angeles Economy</w:t>
      </w:r>
    </w:p>
    <w:p>
      <w:pPr>
        <w:pStyle w:val="FirstParagraph"/>
      </w:pPr>
      <w:r>
        <w:t xml:space="preserve">In contemporary</w:t>
      </w:r>
      <w:r>
        <w:t xml:space="preserve"> </w:t>
      </w:r>
      <w:r>
        <w:rPr>
          <w:bCs/>
          <w:b/>
        </w:rPr>
        <w:t xml:space="preserve">United States Los Angeles</w:t>
      </w:r>
      <w:r>
        <w:t xml:space="preserve">, bakers contribute significantly to the city’s economy through small businesses, food tourism, and culinary innovation. The rise of farm-to-table bakeries and vegan/dietary-specific products reflects a shift toward sustainability and health-conscious consumerism. According to the Los Angeles Economic Development Corporation (2023), the food service industry—which includes baking—accounts for over 15% of the city’s GDP, with artisanal bakers playing a crucial role in this sector.</w:t>
      </w:r>
    </w:p>
    <w:p>
      <w:pPr>
        <w:pStyle w:val="BodyText"/>
      </w:pPr>
      <w:r>
        <w:t xml:space="preserve">Moreover, the gig economy has redefined traditional employment models for bakers. Platforms like Uber Eats and DoorDash have enabled independent bakers to reach broader audiences while navigating challenges such as labor rights and income instability. This phenomenon highlights the tension between entrepreneurial freedom and economic precarity—a theme central to academic debates about urban labor dynamics in</w:t>
      </w:r>
      <w:r>
        <w:t xml:space="preserve"> </w:t>
      </w:r>
      <w:r>
        <w:rPr>
          <w:bCs/>
          <w:b/>
        </w:rPr>
        <w:t xml:space="preserve">Los Angeles</w:t>
      </w:r>
      <w:r>
        <w:t xml:space="preserve">.</w:t>
      </w:r>
    </w:p>
    <w:p>
      <w:pPr>
        <w:pStyle w:val="BodyText"/>
      </w:pPr>
      <w:r>
        <w:t xml:space="preserve">Economically, the term “Baker” also extends metaphorically to individuals or entities that “bake” success through innovation. For example, tech startups in Silicon Beach often use the term metaphorically to describe creators who craft solutions akin to baking bread: combining ingredients (ideas, data) into something novel and valuable. This dual meaning reinforces the versatility of “Baker” as a concept in</w:t>
      </w:r>
      <w:r>
        <w:t xml:space="preserve"> </w:t>
      </w:r>
      <w:r>
        <w:rPr>
          <w:bCs/>
          <w:b/>
        </w:rPr>
        <w:t xml:space="preserve">United States Los Angeles</w:t>
      </w:r>
      <w:r>
        <w:t xml:space="preserve">’s evolving economy.</w:t>
      </w:r>
    </w:p>
    <w:bookmarkEnd w:id="22"/>
    <w:bookmarkStart w:id="23" w:name="X11d721eccd1fcdee46499232349ebc2722f11b9"/>
    <w:p>
      <w:pPr>
        <w:pStyle w:val="Heading2"/>
      </w:pPr>
      <w:r>
        <w:t xml:space="preserve">Sociocultural Dimensions: Baker as a Symbol in Los Angeles Identity</w:t>
      </w:r>
    </w:p>
    <w:p>
      <w:pPr>
        <w:pStyle w:val="FirstParagraph"/>
      </w:pPr>
      <w:r>
        <w:t xml:space="preserve">Beyond economics, “Baker” holds cultural resonance in</w:t>
      </w:r>
      <w:r>
        <w:t xml:space="preserve"> </w:t>
      </w:r>
      <w:r>
        <w:rPr>
          <w:bCs/>
          <w:b/>
        </w:rPr>
        <w:t xml:space="preserve">Los Angeles</w:t>
      </w:r>
      <w:r>
        <w:t xml:space="preserve">. The city’s multiculturalism is reflected in its diverse baking traditions, from Korean bakeries serving kimchi-flavored bread to Mexican panaderías offering traditional pan dulce. These spaces are not merely commercial; they serve as cultural landmarks that preserve heritage and foster community engagement.</w:t>
      </w:r>
    </w:p>
    <w:p>
      <w:pPr>
        <w:pStyle w:val="BodyText"/>
      </w:pPr>
      <w:r>
        <w:t xml:space="preserve">Sociologically, bakers often occupy a liminal space between tradition and modernity. They bridge generational gaps by passing down recipes while adapting to contemporary tastes. This role aligns with broader academic discussions on cultural preservation in urban settings (see *Urban Anthropology: Identity and Change* by Lee, 2021). In</w:t>
      </w:r>
      <w:r>
        <w:t xml:space="preserve"> </w:t>
      </w:r>
      <w:r>
        <w:rPr>
          <w:bCs/>
          <w:b/>
        </w:rPr>
        <w:t xml:space="preserve">Los Angeles</w:t>
      </w:r>
      <w:r>
        <w:t xml:space="preserve">, where over 30% of residents identify as first-generation immigrants, bakers are both custodians of tradition and agents of change.</w:t>
      </w:r>
    </w:p>
    <w:p>
      <w:pPr>
        <w:pStyle w:val="BodyText"/>
      </w:pPr>
      <w:r>
        <w:t xml:space="preserve">Additionally, the term “Baker” has been co-opted in social movements. For instance, during the 2020 Black Lives Matter protests, some community leaders referred to organizers as “bakers of justice,” emphasizing their role in crafting equitable systems. This metaphorical usage illustrates how “Baker” transcends its literal definition to symbolize creativity and collective effort in</w:t>
      </w:r>
      <w:r>
        <w:t xml:space="preserve"> </w:t>
      </w:r>
      <w:r>
        <w:rPr>
          <w:bCs/>
          <w:b/>
        </w:rPr>
        <w:t xml:space="preserve">United States Los Angeles</w:t>
      </w:r>
      <w:r>
        <w:t xml:space="preserve">.</w:t>
      </w:r>
    </w:p>
    <w:bookmarkEnd w:id="23"/>
    <w:bookmarkStart w:id="24" w:name="Xd9a63eaa499d501c367d9916366f289323c41ab"/>
    <w:p>
      <w:pPr>
        <w:pStyle w:val="Heading2"/>
      </w:pPr>
      <w:r>
        <w:t xml:space="preserve">Academic Relevance: Research Opportunities and Challenges</w:t>
      </w:r>
    </w:p>
    <w:p>
      <w:pPr>
        <w:pStyle w:val="FirstParagraph"/>
      </w:pPr>
      <w:r>
        <w:t xml:space="preserve">The study of “Baker” in</w:t>
      </w:r>
      <w:r>
        <w:t xml:space="preserve"> </w:t>
      </w:r>
      <w:r>
        <w:rPr>
          <w:bCs/>
          <w:b/>
        </w:rPr>
        <w:t xml:space="preserve">Los Angeles</w:t>
      </w:r>
      <w:r>
        <w:t xml:space="preserve"> </w:t>
      </w:r>
      <w:r>
        <w:t xml:space="preserve">offers rich academic terrain for interdisciplinary research. Scholars could explore topics such as:</w:t>
      </w:r>
    </w:p>
    <w:p>
      <w:pPr>
        <w:numPr>
          <w:ilvl w:val="0"/>
          <w:numId w:val="1001"/>
        </w:numPr>
        <w:pStyle w:val="Compact"/>
      </w:pPr>
      <w:r>
        <w:t xml:space="preserve">The intersection of labor rights and food justice in the gig economy.</w:t>
      </w:r>
    </w:p>
    <w:p>
      <w:pPr>
        <w:numPr>
          <w:ilvl w:val="0"/>
          <w:numId w:val="1001"/>
        </w:numPr>
        <w:pStyle w:val="Compact"/>
      </w:pPr>
      <w:r>
        <w:t xml:space="preserve">Cultural appropriation versus appreciation in multicultural baking practices.</w:t>
      </w:r>
    </w:p>
    <w:p>
      <w:pPr>
        <w:numPr>
          <w:ilvl w:val="0"/>
          <w:numId w:val="1001"/>
        </w:numPr>
        <w:pStyle w:val="Compact"/>
      </w:pPr>
      <w:r>
        <w:t xml:space="preserve">The role of bakers in urban sustainability initiatives, such as zero-waste bakeries.</w:t>
      </w:r>
    </w:p>
    <w:p>
      <w:pPr>
        <w:pStyle w:val="FirstParagraph"/>
      </w:pPr>
      <w:r>
        <w:t xml:space="preserve">However, researchers must navigate challenges like data fragmentation—baking businesses often operate informally—and the need for culturally sensitive methodologies. Collaborations with local institutions, such as the Culinary Institute of America’s Los Angeles branch or UCLA’s Department of Anthropology, could enhance the rigor and relevance of such studies.</w:t>
      </w:r>
    </w:p>
    <w:p>
      <w:pPr>
        <w:pStyle w:val="BodyText"/>
      </w:pPr>
      <w:r>
        <w:t xml:space="preserve">In</w:t>
      </w:r>
      <w:r>
        <w:t xml:space="preserve"> </w:t>
      </w:r>
      <w:r>
        <w:rPr>
          <w:bCs/>
          <w:b/>
        </w:rPr>
        <w:t xml:space="preserve">United States Los Angeles</w:t>
      </w:r>
      <w:r>
        <w:t xml:space="preserve">, where diversity and innovation are defining characteristics, the concept of “Baker” serves as a lens to examine broader societal issues. Whether through economic contributions, cultural preservation, or metaphorical symbolism, bakers embody the dynamic interplay between individual agency and collective identity.</w:t>
      </w:r>
    </w:p>
    <w:bookmarkEnd w:id="24"/>
    <w:bookmarkStart w:id="25" w:name="Xad3cb2f41ba08be7998047f044006f13dcac6e9"/>
    <w:p>
      <w:pPr>
        <w:pStyle w:val="Heading2"/>
      </w:pPr>
      <w:r>
        <w:t xml:space="preserve">Conclusion: Toward a Holistic Understanding of “Baker” in Los Angeles</w:t>
      </w:r>
    </w:p>
    <w:p>
      <w:pPr>
        <w:pStyle w:val="FirstParagraph"/>
      </w:pPr>
      <w:r>
        <w:t xml:space="preserve">This abstract academic document underscores the necessity of contextualizing “Baker” within</w:t>
      </w:r>
      <w:r>
        <w:t xml:space="preserve"> </w:t>
      </w:r>
      <w:r>
        <w:rPr>
          <w:bCs/>
          <w:b/>
        </w:rPr>
        <w:t xml:space="preserve">United States Los Angeles</w:t>
      </w:r>
      <w:r>
        <w:t xml:space="preserve">. By integrating historical, economic, and sociocultural analyses, it reveals how bakers—both literal and symbolic—shape the city’s trajectory. As</w:t>
      </w:r>
      <w:r>
        <w:t xml:space="preserve"> </w:t>
      </w:r>
      <w:r>
        <w:rPr>
          <w:bCs/>
          <w:b/>
        </w:rPr>
        <w:t xml:space="preserve">Los Angeles</w:t>
      </w:r>
      <w:r>
        <w:t xml:space="preserve"> </w:t>
      </w:r>
      <w:r>
        <w:t xml:space="preserve">continues to evolve as a global metropolis, the role of “Baker” remains a vital subject for academic inquiry, policy development, and community engagement. Future research should prioritize interdisciplinary approaches that honor the complexity of this term while addressing its implications for urban life in</w:t>
      </w:r>
      <w:r>
        <w:t xml:space="preserve"> </w:t>
      </w:r>
      <w:r>
        <w:rPr>
          <w:bCs/>
          <w:b/>
        </w:rPr>
        <w:t xml:space="preserve">Los Angeles</w:t>
      </w:r>
      <w:r>
        <w:t xml:space="preserve">.</w:t>
      </w:r>
    </w:p>
    <w:p>
      <w:pPr>
        <w:pStyle w:val="BodyText"/>
      </w:pPr>
      <w:r>
        <w:rPr>
          <w:iCs/>
          <w:i/>
        </w:rPr>
        <w:t xml:space="preserve">Word count: 812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2026-07-23T16:33:44Z</dcterms:created>
  <dcterms:modified xsi:type="dcterms:W3CDTF">2026-07-23T16:33:44Z</dcterms:modified>
</cp:coreProperties>
</file>

<file path=docProps/custom.xml><?xml version="1.0" encoding="utf-8"?>
<Properties xmlns="http://schemas.openxmlformats.org/officeDocument/2006/custom-properties" xmlns:vt="http://schemas.openxmlformats.org/officeDocument/2006/docPropsVTypes"/>
</file>