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Research</w:t>
      </w:r>
      <w:r>
        <w:t xml:space="preserve"> </w:t>
      </w:r>
      <w:r>
        <w:t xml:space="preserve">and</w:t>
      </w:r>
      <w:r>
        <w:t xml:space="preserve"> </w:t>
      </w:r>
      <w:r>
        <w:t xml:space="preserve">Sustainability</w:t>
      </w:r>
      <w:r>
        <w:t xml:space="preserve"> </w:t>
      </w:r>
      <w:r>
        <w:t xml:space="preserve">Initiatives</w:t>
      </w:r>
      <w:r>
        <w:t xml:space="preserve"> </w:t>
      </w:r>
      <w:r>
        <w:t xml:space="preserve">in</w:t>
      </w:r>
      <w:r>
        <w:t xml:space="preserve"> </w:t>
      </w:r>
      <w:r>
        <w:t xml:space="preserve">Belgium</w:t>
      </w:r>
      <w:r>
        <w:t xml:space="preserve"> </w:t>
      </w:r>
      <w:r>
        <w:t xml:space="preserve">Brussels:</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8" w:name="X18ccda6ccfe708743675780f9b0a43577d8cfcd"/>
    <w:p>
      <w:pPr>
        <w:pStyle w:val="Heading1"/>
      </w:pPr>
      <w:r>
        <w:t xml:space="preserve">Abstract Academic Document on Biologists in Belgium Brussels</w:t>
      </w:r>
    </w:p>
    <w:p>
      <w:pPr>
        <w:pStyle w:val="FirstParagraph"/>
      </w:pPr>
      <w:r>
        <w:rPr>
          <w:bCs/>
          <w:b/>
        </w:rPr>
        <w:t xml:space="preserve">Keywords:</w:t>
      </w:r>
      <w:r>
        <w:t xml:space="preserve"> </w:t>
      </w:r>
      <w:r>
        <w:t xml:space="preserve">Abstract academic, Biologist, Belgium Brussels.</w:t>
      </w:r>
    </w:p>
    <w:bookmarkStart w:id="20" w:name="introduction"/>
    <w:p>
      <w:pPr>
        <w:pStyle w:val="Heading2"/>
      </w:pPr>
      <w:r>
        <w:t xml:space="preserve">Introduction</w:t>
      </w:r>
    </w:p>
    <w:p>
      <w:pPr>
        <w:pStyle w:val="FirstParagraph"/>
      </w:pPr>
      <w:r>
        <w:t xml:space="preserve">The role of biologists in the contemporary scientific and environmental landscape is increasingly pivotal, particularly in regions like Belgium Brussels, where urbanization and ecological challenges intersect. This abstract academic document explores the multifaceted contributions of biologists to environmental research, policy formulation, and sustainability initiatives in Belgium Brussels. By examining the interplay between biological sciences and socio-political frameworks, this analysis highlights how biologists serve as critical agents in addressing local and global environmental crises.</w:t>
      </w:r>
    </w:p>
    <w:bookmarkEnd w:id="20"/>
    <w:bookmarkStart w:id="21" w:name="X6f9bbba417c2c0d82f5856d27fa9c39f83c707c"/>
    <w:p>
      <w:pPr>
        <w:pStyle w:val="Heading2"/>
      </w:pPr>
      <w:r>
        <w:t xml:space="preserve">The Biologist in Contemporary Research Contexts</w:t>
      </w:r>
    </w:p>
    <w:p>
      <w:pPr>
        <w:pStyle w:val="FirstParagraph"/>
      </w:pPr>
      <w:r>
        <w:t xml:space="preserve">Biologists are at the forefront of scientific inquiry, utilizing interdisciplinary approaches to study living organisms and their interactions with ecosystems. In Belgium Brussels, biologists operate within a dynamic environment characterized by rapid urban expansion, biodiversity conservation efforts, and a commitment to EU environmental directives. Their work spans molecular biology, ecology, genetics, and environmental science, addressing issues such as climate change mitigation strategies for the region's unique flora and fauna.</w:t>
      </w:r>
    </w:p>
    <w:p>
      <w:pPr>
        <w:pStyle w:val="BodyText"/>
      </w:pPr>
      <w:r>
        <w:t xml:space="preserve">Belgium Brussels is home to numerous research institutions and universities that employ biologists to investigate pressing ecological questions. For instance, studies on urban biodiversity in Brussels have revealed how green spaces within the city contribute to carbon sequestration and habitat preservation. Biologists here collaborate with urban planners, policymakers, and environmental NGOs to design sustainable infrastructure that aligns with biological principles.</w:t>
      </w:r>
    </w:p>
    <w:bookmarkEnd w:id="21"/>
    <w:bookmarkStart w:id="22" w:name="X251a1ce869579449436308738a00693a8717e65"/>
    <w:p>
      <w:pPr>
        <w:pStyle w:val="Heading2"/>
      </w:pPr>
      <w:r>
        <w:t xml:space="preserve">Environmental Challenges in Belgium Brussels</w:t>
      </w:r>
    </w:p>
    <w:p>
      <w:pPr>
        <w:pStyle w:val="FirstParagraph"/>
      </w:pPr>
      <w:r>
        <w:t xml:space="preserve">The metropolitan area of Brussels faces a complex array of environmental challenges, including air pollution from vehicular traffic, microplastic contamination in waterways, and the fragmentation of natural habitats due to urban sprawl. Biologists in this region play a crucial role in quantifying these issues through rigorous data collection and analysis. For example, research conducted by biologists at the Vrije Universiteit Brussel (VUB) has demonstrated how microplastics from industrial zones are affecting aquatic life in the Senne River, prompting stricter regulatory measures.</w:t>
      </w:r>
    </w:p>
    <w:p>
      <w:pPr>
        <w:pStyle w:val="BodyText"/>
      </w:pPr>
      <w:r>
        <w:t xml:space="preserve">Moreover, biologists in Belgium Brussels are actively engaged in monitoring air quality and its impact on human health. By analyzing particulate matter and greenhouse gas emissions, they provide evidence-based recommendations for reducing urban pollution while maintaining economic growth. This work is particularly significant given the EU's emphasis on achieving carbon neutrality by 2050.</w:t>
      </w:r>
    </w:p>
    <w:bookmarkEnd w:id="22"/>
    <w:bookmarkStart w:id="23" w:name="Xebe1bb17a14ed2d68ab2bce04eedf816e5631d0"/>
    <w:p>
      <w:pPr>
        <w:pStyle w:val="Heading2"/>
      </w:pPr>
      <w:r>
        <w:t xml:space="preserve">Biologists as Policy Advisors in Belgium Brussels</w:t>
      </w:r>
    </w:p>
    <w:p>
      <w:pPr>
        <w:pStyle w:val="FirstParagraph"/>
      </w:pPr>
      <w:r>
        <w:t xml:space="preserve">Biologists are not only researchers but also advisors to governmental and non-governmental organizations in Belgium Brussels. Their expertise informs the development of environmental policies that balance ecological preservation with urban development needs. For example, biologists have contributed to the creation of green belts around the city, which serve as both recreational spaces and critical habitats for native species.</w:t>
      </w:r>
    </w:p>
    <w:p>
      <w:pPr>
        <w:pStyle w:val="BodyText"/>
      </w:pPr>
      <w:r>
        <w:t xml:space="preserve">The integration of biological data into policy-making is exemplified by Brussels' participation in the EU's Natura 2000 network, a program designed to protect Europe's most valuable and threatened species and habitats. Biologists in the region work closely with European Environment Agency (EEA) representatives to ensure that Brussels' conservation strategies align with EU biodiversity targets.</w:t>
      </w:r>
    </w:p>
    <w:bookmarkEnd w:id="23"/>
    <w:bookmarkStart w:id="24" w:name="X33a8b8a1e1f33faac1850112ce3725c09ca2d77"/>
    <w:p>
      <w:pPr>
        <w:pStyle w:val="Heading2"/>
      </w:pPr>
      <w:r>
        <w:t xml:space="preserve">Interdisciplinary Collaboration and Innovation</w:t>
      </w:r>
    </w:p>
    <w:p>
      <w:pPr>
        <w:pStyle w:val="FirstParagraph"/>
      </w:pPr>
      <w:r>
        <w:t xml:space="preserve">A defining feature of biologists in Belgium Brussels is their ability to collaborate across disciplines. They frequently partner with engineers, data scientists, and economists to develop innovative solutions for environmental problems. For instance, biologists have collaborated with AI researchers at the Université Libre de Bruxelles (ULB) to create predictive models for invasive species spread, enabling proactive management of ecological risks.</w:t>
      </w:r>
    </w:p>
    <w:p>
      <w:pPr>
        <w:pStyle w:val="BodyText"/>
      </w:pPr>
      <w:r>
        <w:t xml:space="preserve">Additionally, the rise of citizen science initiatives in Brussels has empowered local communities to participate in environmental monitoring. Biologists design user-friendly tools and platforms that allow residents to report observations on species diversity or pollution levels. This democratization of scientific data enhances public awareness and fosters a culture of environmental stewardship.</w:t>
      </w:r>
    </w:p>
    <w:bookmarkEnd w:id="24"/>
    <w:bookmarkStart w:id="25" w:name="X4c66bdf6dc4d464340c2d0ffda1254166c9464e"/>
    <w:p>
      <w:pPr>
        <w:pStyle w:val="Heading2"/>
      </w:pPr>
      <w:r>
        <w:t xml:space="preserve">Educational and Research Institutions in Belgium Brussels</w:t>
      </w:r>
    </w:p>
    <w:p>
      <w:pPr>
        <w:pStyle w:val="FirstParagraph"/>
      </w:pPr>
      <w:r>
        <w:t xml:space="preserve">Belgium Brussels hosts several prestigious educational institutions that attract biologists from around the world. These include the Université Libre de Bruxelles (ULB), Vrije Universiteit Brussel (VUB), and the Royal Museum for Central Africa, which houses extensive biological collections. These institutions not only conduct cutting-edge research but also train future generations of biologists in both theoretical and applied sciences.</w:t>
      </w:r>
    </w:p>
    <w:p>
      <w:pPr>
        <w:pStyle w:val="BodyText"/>
      </w:pPr>
      <w:r>
        <w:t xml:space="preserve">The presence of such institutions has created a vibrant academic ecosystem where biologists engage in global collaborations. For example, researchers at VUB have partnered with universities in Germany and the Netherlands to study the genetic diversity of European wetland species, contributing to transnational conservation efforts.</w:t>
      </w:r>
    </w:p>
    <w:bookmarkEnd w:id="25"/>
    <w:bookmarkStart w:id="26" w:name="X60005fd6d1fd86a7c14c31e06907a64bf3ad6bd"/>
    <w:p>
      <w:pPr>
        <w:pStyle w:val="Heading2"/>
      </w:pPr>
      <w:r>
        <w:t xml:space="preserve">Biological Research and Global Sustainability Goals</w:t>
      </w:r>
    </w:p>
    <w:p>
      <w:pPr>
        <w:pStyle w:val="FirstParagraph"/>
      </w:pPr>
      <w:r>
        <w:t xml:space="preserve">Biologists in Belgium Brussels are actively contributing to global sustainability goals, including the United Nations Sustainable Development Goals (SDGs). Their work directly supports SDG 13 (Climate Action), SDG 14 (Life Below Water), and SDG 15 (Life on Land) by addressing local issues with international implications. For instance, studies on urban heat islands in Brussels have informed climate resilience strategies that could be adapted by other densely populated cities worldwide.</w:t>
      </w:r>
    </w:p>
    <w:p>
      <w:pPr>
        <w:pStyle w:val="BodyText"/>
      </w:pPr>
      <w:r>
        <w:t xml:space="preserve">Furthermore, biologists in the region are exploring the potential of biotechnology to address environmental challenges. Research into bio-based materials and sustainable agriculture practices is gaining traction, with a focus on reducing reliance on fossil fuels and synthetic chemicals.</w:t>
      </w:r>
    </w:p>
    <w:bookmarkEnd w:id="26"/>
    <w:bookmarkStart w:id="27" w:name="conclusion"/>
    <w:p>
      <w:pPr>
        <w:pStyle w:val="Heading2"/>
      </w:pPr>
      <w:r>
        <w:t xml:space="preserve">Conclusion</w:t>
      </w:r>
    </w:p>
    <w:p>
      <w:pPr>
        <w:pStyle w:val="FirstParagraph"/>
      </w:pPr>
      <w:r>
        <w:t xml:space="preserve">In conclusion, biologists in Belgium Brussels play an indispensable role in advancing environmental research, shaping policy frameworks, and fostering interdisciplinary collaboration. Their work not only addresses the unique ecological challenges of the region but also contributes to global sustainability efforts. As a hub of academic excellence and innovation, Belgium Brussels continues to attract biologists who are driven by a commitment to preserving biodiversity and promoting sustainable development. This abstract academic document underscores the significance of biologists in bridging scientific knowledge with practical solutions, ensuring that environmental policies are both evidence-based and socially inclusive.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Biologists in Environmental Research and Sustainability Initiatives in Belgium Brussels: An Academic Abstract</dc:title>
  <dc:creator/>
  <dc:language>en</dc:language>
  <cp:keywords/>
  <dcterms:created xsi:type="dcterms:W3CDTF">2026-07-21T02:00:12Z</dcterms:created>
  <dcterms:modified xsi:type="dcterms:W3CDTF">2026-07-21T02:00:12Z</dcterms:modified>
</cp:coreProperties>
</file>

<file path=docProps/custom.xml><?xml version="1.0" encoding="utf-8"?>
<Properties xmlns="http://schemas.openxmlformats.org/officeDocument/2006/custom-properties" xmlns:vt="http://schemas.openxmlformats.org/officeDocument/2006/docPropsVTypes"/>
</file>