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d5e41602919940d8eabe38e1c0e2712f21df93"/>
    <w:p>
      <w:pPr>
        <w:pStyle w:val="Heading1"/>
      </w:pPr>
      <w:r>
        <w:t xml:space="preserve">Abstract Academic Document: The Role of Biologists in Chile Santiago</w:t>
      </w:r>
    </w:p>
    <w:p>
      <w:pPr>
        <w:pStyle w:val="FirstParagraph"/>
      </w:pPr>
      <w:r>
        <w:rPr>
          <w:bCs/>
          <w:b/>
        </w:rPr>
        <w:t xml:space="preserve">Abstract:</w:t>
      </w:r>
      <w:r>
        <w:t xml:space="preserve"> </w:t>
      </w:r>
      <w:r>
        <w:t xml:space="preserve">In the context of global environmental challenges and the urgent need for sustainable development, the role of biologists has become increasingly pivotal. This academic document explores the multifaceted contributions of biologists in</w:t>
      </w:r>
      <w:r>
        <w:t xml:space="preserve"> </w:t>
      </w:r>
      <w:r>
        <w:rPr>
          <w:iCs/>
          <w:i/>
        </w:rPr>
        <w:t xml:space="preserve">Chile Santiago</w:t>
      </w:r>
      <w:r>
        <w:t xml:space="preserve">, focusing on their research, education, conservation efforts, and policy influence. As a hub of scientific innovation and biodiversity, Chile Santiago offers unique opportunities for biologists to address pressing ecological issues while fostering interdisciplinary collaboration. The document underscores the significance of biological sciences in shaping environmental policies and advancing knowledge in diverse ecosystems ranging from the Andes to the Pacific coast.</w:t>
      </w:r>
    </w:p>
    <w:bookmarkStart w:id="20" w:name="X8552bad73bdfa9ba34e99a4945fe75ec5afc216"/>
    <w:p>
      <w:pPr>
        <w:pStyle w:val="Heading2"/>
      </w:pPr>
      <w:r>
        <w:t xml:space="preserve">1. Introduction: Biologists as Key Stakeholders in Chile Santiago</w:t>
      </w:r>
    </w:p>
    <w:p>
      <w:pPr>
        <w:pStyle w:val="FirstParagraph"/>
      </w:pPr>
      <w:r>
        <w:t xml:space="preserve">The field of biology encompasses a wide array of disciplines, including ecology, genetics, microbiology, and environmental science. In</w:t>
      </w:r>
      <w:r>
        <w:t xml:space="preserve"> </w:t>
      </w:r>
      <w:r>
        <w:rPr>
          <w:iCs/>
          <w:i/>
        </w:rPr>
        <w:t xml:space="preserve">Chile Santiago</w:t>
      </w:r>
      <w:r>
        <w:t xml:space="preserve">, biologists play a crucial role in addressing the nation's ecological challenges while contributing to national and international scientific advancements. Chile's geographical diversity—from its arid Atacama Desert to its temperate rainforests—creates a unique laboratory for biological research. Santiago, as the capital and largest city of Chile, serves as a central node for academic institutions, research centers, and policy-making bodies that support the work of biologists. This document examines how biologists in Santiago are leveraging their expertise to mitigate environmental degradation, preserve biodiversity, and promote sustainable practices.</w:t>
      </w:r>
    </w:p>
    <w:bookmarkEnd w:id="20"/>
    <w:bookmarkStart w:id="21" w:name="Xf7d0e110cfe1b3cc5427ea2fe7cd4f13ebf99dc"/>
    <w:p>
      <w:pPr>
        <w:pStyle w:val="Heading2"/>
      </w:pPr>
      <w:r>
        <w:t xml:space="preserve">2. The Biological Research Landscape in Chile Santiago</w:t>
      </w:r>
    </w:p>
    <w:p>
      <w:pPr>
        <w:pStyle w:val="FirstParagraph"/>
      </w:pPr>
      <w:r>
        <w:rPr>
          <w:iCs/>
          <w:i/>
        </w:rPr>
        <w:t xml:space="preserve">Chile Santiago</w:t>
      </w:r>
      <w:r>
        <w:t xml:space="preserve"> </w:t>
      </w:r>
      <w:r>
        <w:t xml:space="preserve">is home to several prestigious universities and research institutions that host cutting-edge biological studies. Institutions such as the Universidad de Chile, Pontificia Universidad Católica de Chile, and the Universidad Mayor provide biologists with state-of-the-art facilities and interdisciplinary opportunities. Research in Santiago spans from molecular biology to ecosystem dynamics, with a particular focus on climate change mitigation, conservation genetics, and sustainable resource management. For instance, biologists in Santiago are actively involved in studying the impact of glacial melting on freshwater ecosystems and developing strategies to protect native species like the Andean condor (</w:t>
      </w:r>
      <w:r>
        <w:rPr>
          <w:iCs/>
          <w:i/>
        </w:rPr>
        <w:t xml:space="preserve">Vultur gryphus</w:t>
      </w:r>
      <w:r>
        <w:t xml:space="preserve">) and the Chilean flamingo (</w:t>
      </w:r>
      <w:r>
        <w:rPr>
          <w:iCs/>
          <w:i/>
        </w:rPr>
        <w:t xml:space="preserve">Phoenicopterus chilensis</w:t>
      </w:r>
      <w:r>
        <w:t xml:space="preserve">). These efforts highlight the critical role of biologists in bridging scientific inquiry with practical conservation solutions.</w:t>
      </w:r>
    </w:p>
    <w:bookmarkEnd w:id="21"/>
    <w:bookmarkStart w:id="22" w:name="X81fe8958c98293a0b41191f88c0d2fae35f21e5"/>
    <w:p>
      <w:pPr>
        <w:pStyle w:val="Heading2"/>
      </w:pPr>
      <w:r>
        <w:t xml:space="preserve">3. Education and Training of Biologists in Chile Santiago</w:t>
      </w:r>
    </w:p>
    <w:p>
      <w:pPr>
        <w:pStyle w:val="FirstParagraph"/>
      </w:pPr>
      <w:r>
        <w:t xml:space="preserve">The education system in</w:t>
      </w:r>
      <w:r>
        <w:t xml:space="preserve"> </w:t>
      </w:r>
      <w:r>
        <w:rPr>
          <w:iCs/>
          <w:i/>
        </w:rPr>
        <w:t xml:space="preserve">Chile Santiago</w:t>
      </w:r>
      <w:r>
        <w:t xml:space="preserve"> </w:t>
      </w:r>
      <w:r>
        <w:t xml:space="preserve">plays a vital role in cultivating skilled biologists through rigorous academic programs and hands-on research experiences. Universities offer undergraduate, graduate, and postdoctoral programs that emphasize both theoretical knowledge and fieldwork. Students are exposed to interdisciplinary curricula that integrate biology with environmental policy, data science, and ethics. For example, the Department of Biology at the Universidad de Chile offers courses on biotechnology innovation and ecological modeling, equipping graduates to tackle real-world challenges. Additionally, Santiago's proximity to diverse ecosystems allows students to engage in field research projects that enhance their practical skills. This educational framework ensures that biologists emerging from Santiago are well-prepared to contribute to national and global scientific communities.</w:t>
      </w:r>
    </w:p>
    <w:bookmarkEnd w:id="22"/>
    <w:bookmarkStart w:id="23" w:name="Xb64a6d9030b531c5cb85799f46a40d1150d916c"/>
    <w:p>
      <w:pPr>
        <w:pStyle w:val="Heading2"/>
      </w:pPr>
      <w:r>
        <w:t xml:space="preserve">4. Conservation Efforts and Environmental Policy</w:t>
      </w:r>
    </w:p>
    <w:p>
      <w:pPr>
        <w:pStyle w:val="FirstParagraph"/>
      </w:pPr>
      <w:r>
        <w:t xml:space="preserve">Biologists in Santiago are at the forefront of conservation initiatives aimed at protecting Chile's unique biodiversity. The country is home to over 18,000 species of native plants, many of which are found nowhere else on Earth. Biologists collaborate with government agencies like the Corporación Nacional Forestal (CONAF) and NGOs such as Fundación Jocotoco to design strategies for habitat restoration and species protection. For instance, biologists have worked to combat the decline of the critically endangered Darwin’s frog (</w:t>
      </w:r>
      <w:r>
        <w:rPr>
          <w:iCs/>
          <w:i/>
        </w:rPr>
        <w:t xml:space="preserve">Rhinoderma darwinii</w:t>
      </w:r>
      <w:r>
        <w:t xml:space="preserve">) through captive breeding programs and habitat rehabilitation. Furthermore, Santiago-based biologists contribute to national policies such as Chile's National Biodiversity Strategy, ensuring that scientific insights inform legislative decisions.</w:t>
      </w:r>
    </w:p>
    <w:bookmarkEnd w:id="23"/>
    <w:bookmarkStart w:id="24" w:name="Xc2d6451ec115d5cb4eb5a7109444b2fed8f4756"/>
    <w:p>
      <w:pPr>
        <w:pStyle w:val="Heading2"/>
      </w:pPr>
      <w:r>
        <w:t xml:space="preserve">5. Challenges Facing Biologists in Chile Santiago</w:t>
      </w:r>
    </w:p>
    <w:p>
      <w:pPr>
        <w:pStyle w:val="FirstParagraph"/>
      </w:pPr>
      <w:r>
        <w:t xml:space="preserve">Despite their critical contributions, biologists in Santiago face several challenges. Climate change, deforestation, and urban expansion threaten ecosystems and complicate research efforts. Additionally, funding constraints and limited public awareness of environmental issues can hinder the implementation of conservation projects. Biologists must also navigate the complexities of policy-making to ensure that scientific recommendations are adopted by stakeholders. Addressing these challenges requires collaboration between academia, government agencies, and local communities to foster a culture of environmental stewardship.</w:t>
      </w:r>
    </w:p>
    <w:bookmarkEnd w:id="24"/>
    <w:bookmarkStart w:id="25" w:name="X889590046e7cf98dd8255e2da1a55f09e401ea0"/>
    <w:p>
      <w:pPr>
        <w:pStyle w:val="Heading2"/>
      </w:pPr>
      <w:r>
        <w:t xml:space="preserve">6. Future Directions for Biologists in Chile Santiago</w:t>
      </w:r>
    </w:p>
    <w:p>
      <w:pPr>
        <w:pStyle w:val="FirstParagraph"/>
      </w:pPr>
      <w:r>
        <w:t xml:space="preserve">The future of biological research in Santiago hinges on innovation, education, and sustainable practices. Advances in biotechnology offer new tools for conservation and resource management, such as DNA barcoding for species identification and CRISPR-based approaches to ecological restoration. Additionally, integrating Indigenous knowledge with modern science can enhance biodiversity conservation efforts. Biologists in Santiago are uniquely positioned to lead these initiatives by leveraging the city's academic resources and strategic location. As Chile continues its commitment to environmental sustainability, the role of biologists will remain indispensable in achieving ecological balance and fostering a resilient future.</w:t>
      </w:r>
    </w:p>
    <w:bookmarkEnd w:id="25"/>
    <w:bookmarkStart w:id="26" w:name="conclusion"/>
    <w:p>
      <w:pPr>
        <w:pStyle w:val="Heading2"/>
      </w:pPr>
      <w:r>
        <w:t xml:space="preserve">7. Conclusion</w:t>
      </w:r>
    </w:p>
    <w:p>
      <w:pPr>
        <w:pStyle w:val="FirstParagraph"/>
      </w:pPr>
      <w:r>
        <w:t xml:space="preserve">The contributions of biologists in</w:t>
      </w:r>
      <w:r>
        <w:t xml:space="preserve"> </w:t>
      </w:r>
      <w:r>
        <w:rPr>
          <w:iCs/>
          <w:i/>
        </w:rPr>
        <w:t xml:space="preserve">Chile Santiago</w:t>
      </w:r>
      <w:r>
        <w:t xml:space="preserve"> </w:t>
      </w:r>
      <w:r>
        <w:t xml:space="preserve">exemplify the intersection of scientific inquiry, environmental stewardship, and policy influence. Through their research, education, and conservation work, biologists are addressing critical ecological challenges while advancing the field of biology globally. As Santiago continues to grow as a center for innovation and sustainability, biologists will play a vital role in shaping the nation's environmental trajectory. This document highlights the importance of supporting biological sciences in Santiago to ensure that Chile remains a leader in ecological research and conservation.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Chile Santiago</dc:title>
  <dc:creator/>
  <dc:language>en</dc:language>
  <cp:keywords/>
  <dcterms:created xsi:type="dcterms:W3CDTF">2026-07-20T22:09:43Z</dcterms:created>
  <dcterms:modified xsi:type="dcterms:W3CDTF">2026-07-20T22:09:43Z</dcterms:modified>
</cp:coreProperties>
</file>

<file path=docProps/custom.xml><?xml version="1.0" encoding="utf-8"?>
<Properties xmlns="http://schemas.openxmlformats.org/officeDocument/2006/custom-properties" xmlns:vt="http://schemas.openxmlformats.org/officeDocument/2006/docPropsVTypes"/>
</file>