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b38c45e9ee345dd37e70c20cc1f9f745ced8a92"/>
    <w:p>
      <w:pPr>
        <w:pStyle w:val="Heading1"/>
      </w:pPr>
      <w:r>
        <w:t xml:space="preserve">Abstract Academic Document: The Role of the Biologist in Egypt Alexandria</w:t>
      </w:r>
    </w:p>
    <w:p>
      <w:pPr>
        <w:pStyle w:val="FirstParagraph"/>
      </w:pPr>
      <w:r>
        <w:rPr>
          <w:bCs/>
          <w:b/>
        </w:rPr>
        <w:t xml:space="preserve">Keywords:</w:t>
      </w:r>
      <w:r>
        <w:t xml:space="preserve"> </w:t>
      </w:r>
      <w:r>
        <w:t xml:space="preserve">Abstract academic, Biologist, Egypt Alexandria.</w:t>
      </w:r>
    </w:p>
    <w:bookmarkStart w:id="20" w:name="introduction"/>
    <w:p>
      <w:pPr>
        <w:pStyle w:val="Heading2"/>
      </w:pPr>
      <w:r>
        <w:t xml:space="preserve">Introduction</w:t>
      </w:r>
    </w:p>
    <w:p>
      <w:pPr>
        <w:pStyle w:val="FirstParagraph"/>
      </w:pPr>
      <w:r>
        <w:t xml:space="preserve">The field of biology has long been a cornerstone of scientific inquiry, with its interdisciplinary nature enabling the exploration of life processes across scales—from molecular interactions to ecosystem dynamics. In the context of Egypt’s coastal city Alexandria, a hub of historical and contemporary scientific activity, the role of the biologist is both profound and multifaceted. This abstract academic document examines the significance of biologists in Alexandria, their contributions to scientific research, education, and societal development in Egypt, while situating their work within the unique geographical and cultural framework of this ancient city.</w:t>
      </w:r>
    </w:p>
    <w:bookmarkEnd w:id="20"/>
    <w:bookmarkStart w:id="21" w:name="X349034e2130ceca3deddbf6151379ec5837324e"/>
    <w:p>
      <w:pPr>
        <w:pStyle w:val="Heading2"/>
      </w:pPr>
      <w:r>
        <w:t xml:space="preserve">The Biologist as a Scientific Catalyst in Alexandria</w:t>
      </w:r>
    </w:p>
    <w:p>
      <w:pPr>
        <w:pStyle w:val="FirstParagraph"/>
      </w:pPr>
      <w:r>
        <w:t xml:space="preserve">Alexandria, renowned for its rich history as a center of knowledge during the Hellenistic era, continues to thrive as a modern academic and research hub. The biologist operating within this environment plays a pivotal role in advancing scientific understanding while addressing local and global challenges. From marine biology to biomedical research, biologists in Alexandria are at the forefront of initiatives that leverage Egypt’s unique biodiversity, including its coastal ecosystems, desert flora, and human population dynamics.</w:t>
      </w:r>
    </w:p>
    <w:p>
      <w:pPr>
        <w:pStyle w:val="BodyText"/>
      </w:pPr>
      <w:r>
        <w:t xml:space="preserve">The city’s proximity to the Mediterranean Sea positions it as a critical site for marine biological studies. Biologists here investigate topics such as coral reef conservation, fisheries management, and the impact of climate change on marine life. These efforts are not only academically significant but also economically vital for Egypt’s fishing industry and tourism sector.</w:t>
      </w:r>
    </w:p>
    <w:bookmarkEnd w:id="21"/>
    <w:bookmarkStart w:id="22" w:name="educational-and-research-contributions"/>
    <w:p>
      <w:pPr>
        <w:pStyle w:val="Heading2"/>
      </w:pPr>
      <w:r>
        <w:t xml:space="preserve">Educational and Research Contributions</w:t>
      </w:r>
    </w:p>
    <w:p>
      <w:pPr>
        <w:pStyle w:val="FirstParagraph"/>
      </w:pPr>
      <w:r>
        <w:t xml:space="preserve">Alexandria is home to esteemed institutions such as the Faculty of Science at Alexandria University, where biologists engage in both teaching and cutting-edge research. The academic environment fosters collaboration between local and international researchers, enabling the exchange of ideas and methodologies. For instance, biologists in Alexandria have contributed to groundbreaking studies on desert plant adaptation mechanisms, which hold implications for agricultural sustainability in arid regions.</w:t>
      </w:r>
    </w:p>
    <w:p>
      <w:pPr>
        <w:pStyle w:val="BodyText"/>
      </w:pPr>
      <w:r>
        <w:t xml:space="preserve">The integration of modern technologies, such as genomic sequencing and bioinformatics, into biological research in Alexandria reflects the city’s commitment to scientific innovation. This technological infrastructure supports projects ranging from cancer genomics to the study of infectious diseases like malaria and dengue fever, which are prevalent in Egypt.</w:t>
      </w:r>
    </w:p>
    <w:bookmarkEnd w:id="22"/>
    <w:bookmarkStart w:id="23" w:name="X149ef05e5b50f0cc4ffd2823b7d20be99bc2be7"/>
    <w:p>
      <w:pPr>
        <w:pStyle w:val="Heading2"/>
      </w:pPr>
      <w:r>
        <w:t xml:space="preserve">Biologists and Societal Challenges in Egypt</w:t>
      </w:r>
    </w:p>
    <w:p>
      <w:pPr>
        <w:pStyle w:val="FirstParagraph"/>
      </w:pPr>
      <w:r>
        <w:t xml:space="preserve">The biologist’s role extends beyond the laboratory. In Alexandria, biologists often collaborate with policymakers, healthcare professionals, and environmentalists to address societal issues. For example, research on antimicrobial resistance in hospitals has informed public health strategies to combat drug-resistant infections. Similarly, studies on pollution in Alexandria’s coastal waters have influenced regulatory policies aimed at preserving marine biodiversity.</w:t>
      </w:r>
    </w:p>
    <w:p>
      <w:pPr>
        <w:pStyle w:val="BodyText"/>
      </w:pPr>
      <w:r>
        <w:t xml:space="preserve">Additionally, biologists contribute to Egypt’s efforts in food security and sustainable agriculture. Through research on drought-resistant crops and soil microbiology, they help develop solutions tailored to the challenges of desertification and water scarcity. These initiatives align with Egypt’s national goals for economic resilience and environmental stewardship.</w:t>
      </w:r>
    </w:p>
    <w:bookmarkEnd w:id="23"/>
    <w:bookmarkStart w:id="24" w:name="X3606e3736dd7c7c7aa10342b1b989341635f3be"/>
    <w:p>
      <w:pPr>
        <w:pStyle w:val="Heading2"/>
      </w:pPr>
      <w:r>
        <w:t xml:space="preserve">Challenges Facing Biologists in Alexandria</w:t>
      </w:r>
    </w:p>
    <w:p>
      <w:pPr>
        <w:pStyle w:val="FirstParagraph"/>
      </w:pPr>
      <w:r>
        <w:t xml:space="preserve">Despite its academic strengths, Alexandria faces challenges that impact the work of biologists. Limited funding for research, competition with private-sector employment opportunities, and the need for updated laboratory facilities are persistent issues. Furthermore, the brain drain phenomenon—where highly skilled professionals migrate abroad for better resources—poses a threat to sustaining long-term scientific progress in the region.</w:t>
      </w:r>
    </w:p>
    <w:p>
      <w:pPr>
        <w:pStyle w:val="BodyText"/>
      </w:pPr>
      <w:r>
        <w:t xml:space="preserve">Biologists in Alexandria also navigate socio-political challenges, such as balancing research priorities with national interests and ensuring equitable access to scientific advancements. Addressing these issues requires strategic investments in education, infrastructure, and international partnerships to retain talent and foster a supportive ecosystem for biological sciences.</w:t>
      </w:r>
    </w:p>
    <w:bookmarkEnd w:id="24"/>
    <w:bookmarkStart w:id="25" w:name="X68a371a1097ed0a34d581ab69c8a52587b6bded"/>
    <w:p>
      <w:pPr>
        <w:pStyle w:val="Heading2"/>
      </w:pPr>
      <w:r>
        <w:t xml:space="preserve">Future Prospects and the Role of the Biologist</w:t>
      </w:r>
    </w:p>
    <w:p>
      <w:pPr>
        <w:pStyle w:val="FirstParagraph"/>
      </w:pPr>
      <w:r>
        <w:t xml:space="preserve">The future of biology in Alexandria hinges on strengthening its academic institutions, expanding interdisciplinary collaborations, and leveraging technology for innovation. The biologist’s role will be central to these efforts, particularly in addressing global challenges such as climate change, pandemics, and food security. By integrating traditional ecological knowledge with modern scientific methods, biologists in Alexandria can position Egypt as a leader in sustainable development within the Arab world.</w:t>
      </w:r>
    </w:p>
    <w:p>
      <w:pPr>
        <w:pStyle w:val="BodyText"/>
      </w:pPr>
      <w:r>
        <w:t xml:space="preserve">Moreover, the growing emphasis on STEM education and public engagement in science offers opportunities for biologists to inspire the next generation of researchers. Outreach programs, citizen science initiatives, and partnerships with local communities will be essential to bridging gaps between scientific research and societal needs.</w:t>
      </w:r>
    </w:p>
    <w:bookmarkEnd w:id="25"/>
    <w:bookmarkStart w:id="26" w:name="conclusion"/>
    <w:p>
      <w:pPr>
        <w:pStyle w:val="Heading2"/>
      </w:pPr>
      <w:r>
        <w:t xml:space="preserve">Conclusion</w:t>
      </w:r>
    </w:p>
    <w:p>
      <w:pPr>
        <w:pStyle w:val="FirstParagraph"/>
      </w:pPr>
      <w:r>
        <w:t xml:space="preserve">In summary, the biologist in Alexandria represents a vital intersection of history, science, and contemporary challenges. Their work not only advances knowledge but also contributes to Egypt’s economic, environmental, and health-related objectives. As Alexandria continues to evolve as a center for innovation in the Mediterranean region, the contributions of biologists will remain indispensable. By addressing existing challenges and capitalizing on opportunities for growth, the academic community in Alexandria can ensure that biology remains a driving force for progress in Egypt and beyond.</w:t>
      </w:r>
    </w:p>
    <w:bookmarkEnd w:id="26"/>
    <w:p>
      <w:pPr>
        <w:pStyle w:val="BodyText"/>
      </w:pPr>
      <w:r>
        <w:rPr>
          <w:iCs/>
          <w:i/>
        </w:rPr>
        <w:t xml:space="preserve">Word count: 823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Egypt Alexandria</dc:title>
  <dc:creator/>
  <dc:language>en</dc:language>
  <cp:keywords/>
  <dcterms:created xsi:type="dcterms:W3CDTF">2026-07-21T04:55:12Z</dcterms:created>
  <dcterms:modified xsi:type="dcterms:W3CDTF">2026-07-21T04:55:12Z</dcterms:modified>
</cp:coreProperties>
</file>

<file path=docProps/custom.xml><?xml version="1.0" encoding="utf-8"?>
<Properties xmlns="http://schemas.openxmlformats.org/officeDocument/2006/custom-properties" xmlns:vt="http://schemas.openxmlformats.org/officeDocument/2006/docPropsVTypes"/>
</file>