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Cairo,</w:t>
      </w:r>
      <w:r>
        <w:t xml:space="preserve"> </w:t>
      </w:r>
      <w:r>
        <w:t xml:space="preserve">Egypt</w:t>
      </w:r>
    </w:p>
    <w:p>
      <w:pPr>
        <w:pStyle w:val="FirstParagraph"/>
      </w:pPr>
      <w:r>
        <w:t xml:space="preserve">```html</w:t>
      </w:r>
    </w:p>
    <w:bookmarkStart w:id="20" w:name="Xb869d9259a171d58635bb15ea6b4b7c956cddce"/>
    <w:p>
      <w:pPr>
        <w:pStyle w:val="Heading1"/>
      </w:pPr>
      <w:r>
        <w:t xml:space="preserve">Abstract Academic Document: The Role of Biologists in Egypt's Capital, Cairo</w:t>
      </w:r>
    </w:p>
    <w:p>
      <w:pPr>
        <w:pStyle w:val="FirstParagraph"/>
      </w:pPr>
      <w:r>
        <w:rPr>
          <w:bCs/>
          <w:b/>
        </w:rPr>
        <w:t xml:space="preserve">Abstract:</w:t>
      </w:r>
    </w:p>
    <w:p>
      <w:pPr>
        <w:pStyle w:val="BodyText"/>
      </w:pPr>
      <w:r>
        <w:t xml:space="preserve">In the dynamic and historically rich city of</w:t>
      </w:r>
      <w:r>
        <w:t xml:space="preserve"> </w:t>
      </w:r>
      <w:r>
        <w:rPr>
          <w:bCs/>
          <w:b/>
        </w:rPr>
        <w:t xml:space="preserve">Cairo, Egypt</w:t>
      </w:r>
      <w:r>
        <w:t xml:space="preserve">, biologists play a pivotal role in addressing both local and global scientific challenges. This academic abstract explores the multifaceted contributions of biologists within Cairo's unique socio-economic, environmental, and cultural context. As a hub of education, research, and innovation in the Middle East, Cairo provides a fertile ground for biological sciences to flourish while confronting challenges such as rapid urbanization, climate change impacts on biodiversity, and public health demands. The role of biologists in Egypt’s capital extends beyond laboratory work to include community engagement, policy advising, and interdisciplinary collaboration. This document examines how biologists in Cairo contribute to medical advancements, environmental conservation, agricultural sustainability, and education reform.</w:t>
      </w:r>
    </w:p>
    <w:p>
      <w:pPr>
        <w:pStyle w:val="BodyText"/>
      </w:pPr>
      <w:r>
        <w:rPr>
          <w:bCs/>
          <w:b/>
        </w:rPr>
        <w:t xml:space="preserve">Key Contributions of Biologists in Cairo</w:t>
      </w:r>
    </w:p>
    <w:p>
      <w:pPr>
        <w:pStyle w:val="BodyText"/>
      </w:pPr>
      <w:r>
        <w:t xml:space="preserve">Cairo is home to prestigious institutions such as</w:t>
      </w:r>
      <w:r>
        <w:t xml:space="preserve"> </w:t>
      </w:r>
      <w:r>
        <w:rPr>
          <w:bCs/>
          <w:b/>
        </w:rPr>
        <w:t xml:space="preserve">Ain Shams University</w:t>
      </w:r>
      <w:r>
        <w:t xml:space="preserve">,</w:t>
      </w:r>
      <w:r>
        <w:t xml:space="preserve"> </w:t>
      </w:r>
      <w:r>
        <w:rPr>
          <w:bCs/>
          <w:b/>
        </w:rPr>
        <w:t xml:space="preserve">Cairo University</w:t>
      </w:r>
      <w:r>
        <w:t xml:space="preserve">, and the</w:t>
      </w:r>
      <w:r>
        <w:t xml:space="preserve"> </w:t>
      </w:r>
      <w:r>
        <w:rPr>
          <w:bCs/>
          <w:b/>
        </w:rPr>
        <w:t xml:space="preserve">National Research Centre (NRC)</w:t>
      </w:r>
      <w:r>
        <w:t xml:space="preserve">, which house leading biology departments and research laboratories. These institutions serve as epicenters for biological research in Egypt, attracting both local and international scholars. Biologists in Cairo are at the forefront of tackling pressing issues such as:</w:t>
      </w:r>
    </w:p>
    <w:p>
      <w:pPr>
        <w:numPr>
          <w:ilvl w:val="0"/>
          <w:numId w:val="1001"/>
        </w:numPr>
        <w:pStyle w:val="Compact"/>
      </w:pPr>
      <w:r>
        <w:rPr>
          <w:bCs/>
          <w:b/>
        </w:rPr>
        <w:t xml:space="preserve">Medical Biotechnology and Public Health:</w:t>
      </w:r>
      <w:r>
        <w:t xml:space="preserve"> </w:t>
      </w:r>
      <w:r>
        <w:t xml:space="preserve">Researchers in Cairo are pioneering work on infectious diseases, including malaria, dengue fever, and emerging viral threats. The recent focus on combating the spread of pathogens like SARS-CoV-2 has highlighted the critical role of molecular biologists and virologists in Egypt. Collaborative projects with international organizations such as WHO (World Health Organization) have enabled Cairo-based biologists to develop diagnostic tools and vaccines tailored to regional needs.</w:t>
      </w:r>
    </w:p>
    <w:p>
      <w:pPr>
        <w:numPr>
          <w:ilvl w:val="0"/>
          <w:numId w:val="1001"/>
        </w:numPr>
        <w:pStyle w:val="Compact"/>
      </w:pPr>
      <w:r>
        <w:rPr>
          <w:bCs/>
          <w:b/>
        </w:rPr>
        <w:t xml:space="preserve">Environmental Conservation:</w:t>
      </w:r>
      <w:r>
        <w:t xml:space="preserve"> </w:t>
      </w:r>
      <w:r>
        <w:t xml:space="preserve">Given Egypt’s fragile ecosystems, including the Nile River basin and the Red Sea coast, biologists in Cairo are instrumental in studying biodiversity loss and habitat degradation. Their research informs policies on protecting endangered species such as the Egyptian vulture (</w:t>
      </w:r>
      <w:r>
        <w:rPr>
          <w:iCs/>
          <w:i/>
        </w:rPr>
        <w:t xml:space="preserve">Vultur rueppellii</w:t>
      </w:r>
      <w:r>
        <w:t xml:space="preserve">) and marine life in the Gulf of Suez. Additionally, urban biologists work to mitigate pollution effects on Cairo’s green spaces, advocating for sustainable urban planning.</w:t>
      </w:r>
    </w:p>
    <w:p>
      <w:pPr>
        <w:numPr>
          <w:ilvl w:val="0"/>
          <w:numId w:val="1001"/>
        </w:numPr>
        <w:pStyle w:val="Compact"/>
      </w:pPr>
      <w:r>
        <w:rPr>
          <w:bCs/>
          <w:b/>
        </w:rPr>
        <w:t xml:space="preserve">Agricultural Innovation:</w:t>
      </w:r>
      <w:r>
        <w:t xml:space="preserve"> </w:t>
      </w:r>
      <w:r>
        <w:t xml:space="preserve">Egypt faces challenges in food security due to limited arable land and water scarcity. Biologists in Cairo are developing genetically modified crops resistant to drought and pests, as well as exploring bioremediation techniques to restore soil fertility. Institutions like the NRC have launched projects on sustainable agriculture using biofertilizers and microbial technology.</w:t>
      </w:r>
    </w:p>
    <w:p>
      <w:pPr>
        <w:numPr>
          <w:ilvl w:val="0"/>
          <w:numId w:val="1001"/>
        </w:numPr>
        <w:pStyle w:val="Compact"/>
      </w:pPr>
      <w:r>
        <w:rPr>
          <w:bCs/>
          <w:b/>
        </w:rPr>
        <w:t xml:space="preserve">Education and Outreach:</w:t>
      </w:r>
      <w:r>
        <w:t xml:space="preserve"> </w:t>
      </w:r>
      <w:r>
        <w:t xml:space="preserve">Biologists in Cairo also serve as educators, training the next generation of scientists through university programs, public workshops, and science communication initiatives. Their efforts to demystify biology for non-specialists have strengthened public understanding of scientific issues such as genetic engineering, climate change, and antibiotic resistance.</w:t>
      </w:r>
    </w:p>
    <w:p>
      <w:pPr>
        <w:pStyle w:val="FirstParagraph"/>
      </w:pPr>
      <w:r>
        <w:rPr>
          <w:bCs/>
          <w:b/>
        </w:rPr>
        <w:t xml:space="preserve">Challenges Faced by Biologists in Cairo</w:t>
      </w:r>
    </w:p>
    <w:p>
      <w:pPr>
        <w:pStyle w:val="BodyText"/>
      </w:pPr>
      <w:r>
        <w:t xml:space="preserve">Despite their critical contributions, biologists in Cairo encounter several challenges that hinder progress:</w:t>
      </w:r>
    </w:p>
    <w:p>
      <w:pPr>
        <w:numPr>
          <w:ilvl w:val="0"/>
          <w:numId w:val="1002"/>
        </w:numPr>
        <w:pStyle w:val="Compact"/>
      </w:pPr>
      <w:r>
        <w:rPr>
          <w:bCs/>
          <w:b/>
        </w:rPr>
        <w:t xml:space="preserve">Funding Limitations:</w:t>
      </w:r>
      <w:r>
        <w:t xml:space="preserve"> </w:t>
      </w:r>
      <w:r>
        <w:t xml:space="preserve">While Egypt has invested in STEM (Science, Technology, Engineering, and Mathematics) education over the past decade, research funding for biological sciences remains insufficient compared to other regions. Biologists often rely on limited government grants or international partnerships to conduct large-scale studies.</w:t>
      </w:r>
    </w:p>
    <w:p>
      <w:pPr>
        <w:numPr>
          <w:ilvl w:val="0"/>
          <w:numId w:val="1002"/>
        </w:numPr>
        <w:pStyle w:val="Compact"/>
      </w:pPr>
      <w:r>
        <w:rPr>
          <w:bCs/>
          <w:b/>
        </w:rPr>
        <w:t xml:space="preserve">Infrastructure Gaps:</w:t>
      </w:r>
      <w:r>
        <w:t xml:space="preserve"> </w:t>
      </w:r>
      <w:r>
        <w:t xml:space="preserve">Many laboratories in Cairo lack state-of-the-art equipment, which limits the scope of experimental research. This is particularly evident in fields like synthetic biology and advanced genomics, where cutting-edge technology is essential.</w:t>
      </w:r>
    </w:p>
    <w:p>
      <w:pPr>
        <w:numPr>
          <w:ilvl w:val="0"/>
          <w:numId w:val="1002"/>
        </w:numPr>
        <w:pStyle w:val="Compact"/>
      </w:pPr>
      <w:r>
        <w:rPr>
          <w:bCs/>
          <w:b/>
        </w:rPr>
        <w:t xml:space="preserve">Political and Social Factors:</w:t>
      </w:r>
      <w:r>
        <w:t xml:space="preserve"> </w:t>
      </w:r>
      <w:r>
        <w:t xml:space="preserve">Egypt’s political landscape occasionally impacts scientific autonomy. Biologists must navigate bureaucratic hurdles when publishing findings or collaborating with foreign institutions, especially on topics related to public health or environmental policy.</w:t>
      </w:r>
    </w:p>
    <w:p>
      <w:pPr>
        <w:numPr>
          <w:ilvl w:val="0"/>
          <w:numId w:val="1002"/>
        </w:numPr>
        <w:pStyle w:val="Compact"/>
      </w:pPr>
      <w:r>
        <w:rPr>
          <w:bCs/>
          <w:b/>
        </w:rPr>
        <w:t xml:space="preserve">Environmental Pressures:</w:t>
      </w:r>
      <w:r>
        <w:t xml:space="preserve"> </w:t>
      </w:r>
      <w:r>
        <w:t xml:space="preserve">Rapid urbanization in Cairo has led to habitat fragmentation and pollution, exacerbating biodiversity loss. Biologists face the dual challenge of studying these effects while advocating for conservation policies that compete with economic development priorities.</w:t>
      </w:r>
    </w:p>
    <w:p>
      <w:pPr>
        <w:pStyle w:val="FirstParagraph"/>
      </w:pPr>
      <w:r>
        <w:rPr>
          <w:bCs/>
          <w:b/>
        </w:rPr>
        <w:t xml:space="preserve">The Future of Biological Sciences in Cairo</w:t>
      </w:r>
    </w:p>
    <w:p>
      <w:pPr>
        <w:pStyle w:val="BodyText"/>
      </w:pPr>
      <w:r>
        <w:t xml:space="preserve">The future of biologists in Cairo hinges on addressing these challenges through strategic investments and international collaboration. Emerging trends such as</w:t>
      </w:r>
      <w:r>
        <w:t xml:space="preserve"> </w:t>
      </w:r>
      <w:r>
        <w:rPr>
          <w:iCs/>
          <w:i/>
        </w:rPr>
        <w:t xml:space="preserve">bioinformatics</w:t>
      </w:r>
      <w:r>
        <w:t xml:space="preserve">,</w:t>
      </w:r>
      <w:r>
        <w:t xml:space="preserve"> </w:t>
      </w:r>
      <w:r>
        <w:rPr>
          <w:iCs/>
          <w:i/>
        </w:rPr>
        <w:t xml:space="preserve">synthetic biology</w:t>
      </w:r>
      <w:r>
        <w:t xml:space="preserve">, and</w:t>
      </w:r>
      <w:r>
        <w:t xml:space="preserve"> </w:t>
      </w:r>
      <w:r>
        <w:rPr>
          <w:iCs/>
          <w:i/>
        </w:rPr>
        <w:t xml:space="preserve">precision agriculture</w:t>
      </w:r>
      <w:r>
        <w:t xml:space="preserve"> </w:t>
      </w:r>
      <w:r>
        <w:t xml:space="preserve">present opportunities for Egyptian scientists to contribute globally. For instance, Cairo’s proximity to the Red Sea and its rich biodiversity make it an ideal location for marine biologists studying climate change impacts on coral reefs. Additionally, partnerships with institutions like MIT (Massachusetts Institute of Technology) or the Max Planck Society could enhance Cairo’s research capabilities.</w:t>
      </w:r>
    </w:p>
    <w:p>
      <w:pPr>
        <w:pStyle w:val="BodyText"/>
      </w:pPr>
      <w:r>
        <w:t xml:space="preserve">Government initiatives such as Egypt’s</w:t>
      </w:r>
      <w:r>
        <w:t xml:space="preserve"> </w:t>
      </w:r>
      <w:r>
        <w:rPr>
          <w:bCs/>
          <w:b/>
        </w:rPr>
        <w:t xml:space="preserve">2030 Vision</w:t>
      </w:r>
      <w:r>
        <w:t xml:space="preserve"> </w:t>
      </w:r>
      <w:r>
        <w:t xml:space="preserve">aim to position the country as a regional leader in scientific innovation. This includes prioritizing STEM education and building modern research facilities. Biologists in Cairo are uniquely positioned to leverage these policies, but success will depend on sustained funding, public-private partnerships, and fostering a culture of scientific curiosity.</w:t>
      </w:r>
    </w:p>
    <w:p>
      <w:pPr>
        <w:pStyle w:val="BodyText"/>
      </w:pPr>
      <w:r>
        <w:rPr>
          <w:bCs/>
          <w:b/>
        </w:rPr>
        <w:t xml:space="preserve">Conclusion</w:t>
      </w:r>
    </w:p>
    <w:p>
      <w:pPr>
        <w:pStyle w:val="BodyText"/>
      </w:pPr>
      <w:r>
        <w:t xml:space="preserve">The role of biologists in</w:t>
      </w:r>
      <w:r>
        <w:t xml:space="preserve"> </w:t>
      </w:r>
      <w:r>
        <w:rPr>
          <w:bCs/>
          <w:b/>
        </w:rPr>
        <w:t xml:space="preserve">Cairo, Egypt</w:t>
      </w:r>
      <w:r>
        <w:t xml:space="preserve"> </w:t>
      </w:r>
      <w:r>
        <w:t xml:space="preserve">is indispensable to the nation’s development and resilience. By integrating cutting-edge research with practical solutions for public health, environmental sustainability, and agricultural innovation, these scientists contribute not only to Cairo’s growth but also to global scientific knowledge. However, their work requires continued support from policymakers, educators, and the private sector. As Egypt navigates the complexities of modernization and climate change, biologists in Cairo will remain vital agents of progress—bridging the gap between scientific discovery and societal needs.</w:t>
      </w:r>
    </w:p>
    <w:p>
      <w:pPr>
        <w:pStyle w:val="BodyText"/>
      </w:pPr>
      <w:r>
        <w:rPr>
          <w:iCs/>
          <w:i/>
        </w:rPr>
        <w:t xml:space="preserve">Keywords: Biologist, Egypt Cairo, Academic Abstract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Biologists in Cairo, Egypt</dc:title>
  <dc:creator/>
  <dc:language>en</dc:language>
  <cp:keywords/>
  <dcterms:created xsi:type="dcterms:W3CDTF">2026-07-20T01:46:10Z</dcterms:created>
  <dcterms:modified xsi:type="dcterms:W3CDTF">2026-07-20T01:46:10Z</dcterms:modified>
</cp:coreProperties>
</file>

<file path=docProps/custom.xml><?xml version="1.0" encoding="utf-8"?>
<Properties xmlns="http://schemas.openxmlformats.org/officeDocument/2006/custom-properties" xmlns:vt="http://schemas.openxmlformats.org/officeDocument/2006/docPropsVTypes"/>
</file>