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561f5f20781a2c0074a8bf406d15f3b29fddf5b"/>
    <w:p>
      <w:pPr>
        <w:pStyle w:val="Heading1"/>
      </w:pPr>
      <w:r>
        <w:t xml:space="preserve">Abstract Academic Document on the Role of a Biologist in France Lyon</w:t>
      </w:r>
    </w:p>
    <w:p>
      <w:pPr>
        <w:pStyle w:val="FirstParagraph"/>
      </w:pPr>
      <w:r>
        <w:rPr>
          <w:bCs/>
          <w:b/>
        </w:rPr>
        <w:t xml:space="preserve">France Lyon</w:t>
      </w:r>
      <w:r>
        <w:t xml:space="preserve">, a vibrant academic and research hub in southeastern France, has long been recognized for its contributions to scientific innovation. Within this dynamic environment, the role of a</w:t>
      </w:r>
      <w:r>
        <w:t xml:space="preserve"> </w:t>
      </w:r>
      <w:r>
        <w:rPr>
          <w:bCs/>
          <w:b/>
        </w:rPr>
        <w:t xml:space="preserve">Biologist</w:t>
      </w:r>
      <w:r>
        <w:t xml:space="preserve"> </w:t>
      </w:r>
      <w:r>
        <w:t xml:space="preserve">is pivotal, spanning diverse disciplines such as molecular biology, ecology, genetics, and environmental science. This abstract explores the significance of biologists in Lyon’s academic and research landscape, highlighting their interdisciplinary work and impact on both local and global scientific advancements.</w:t>
      </w:r>
    </w:p>
    <w:bookmarkStart w:id="20" w:name="X5ff79311159b8cc6e9047b4ddfc58e919bb2a6f"/>
    <w:p>
      <w:pPr>
        <w:pStyle w:val="Heading2"/>
      </w:pPr>
      <w:r>
        <w:t xml:space="preserve">The Biologist as a Catalyst for Innovation in France Lyon</w:t>
      </w:r>
    </w:p>
    <w:p>
      <w:pPr>
        <w:pStyle w:val="FirstParagraph"/>
      </w:pPr>
      <w:r>
        <w:rPr>
          <w:bCs/>
          <w:b/>
        </w:rPr>
        <w:t xml:space="preserve">France Lyon</w:t>
      </w:r>
      <w:r>
        <w:t xml:space="preserve">, home to prestigious institutions such as the University of Lyon (Université de Lyon), the French National Center for Scientific Research (CNRS), and specialized research institutes, provides an ideal ecosystem for biologists to thrive. The city’s strategic location between the Rhône and Saône rivers, combined with its proximity to Europe’s largest freshwater lake system (Lake Geneva) and diverse ecosystems, offers unique opportunities for ecological and environmental research.</w:t>
      </w:r>
      <w:r>
        <w:t xml:space="preserve"> </w:t>
      </w:r>
      <w:r>
        <w:rPr>
          <w:bCs/>
          <w:b/>
        </w:rPr>
        <w:t xml:space="preserve">Biologists</w:t>
      </w:r>
      <w:r>
        <w:t xml:space="preserve"> </w:t>
      </w:r>
      <w:r>
        <w:t xml:space="preserve">in Lyon are frequently engaged in projects that leverage these geographical advantages, addressing challenges such as biodiversity conservation, sustainable agriculture, and climate change mitigation.</w:t>
      </w:r>
    </w:p>
    <w:p>
      <w:pPr>
        <w:pStyle w:val="BodyText"/>
      </w:pPr>
      <w:r>
        <w:t xml:space="preserve">The interdisciplinary nature of biological research in Lyon is further amplified by collaborations between academic institutions, private enterprises, and public health organizations. For instance, the Lyon Biotechnology Cluster has emerged as a focal point for biotech startups and research initiatives focused on genomics, synthetic biology, and bioinformatics. Here,</w:t>
      </w:r>
      <w:r>
        <w:t xml:space="preserve"> </w:t>
      </w:r>
      <w:r>
        <w:rPr>
          <w:bCs/>
          <w:b/>
        </w:rPr>
        <w:t xml:space="preserve">Biologists</w:t>
      </w:r>
      <w:r>
        <w:t xml:space="preserve"> </w:t>
      </w:r>
      <w:r>
        <w:t xml:space="preserve">work alongside engineers, data scientists, and medical professionals to develop cutting-edge solutions for healthcare, agriculture, and environmental protection.</w:t>
      </w:r>
    </w:p>
    <w:bookmarkEnd w:id="20"/>
    <w:bookmarkStart w:id="21" w:name="Xa623835d5d3aee84ce8846cd97bafdebe87281c"/>
    <w:p>
      <w:pPr>
        <w:pStyle w:val="Heading2"/>
      </w:pPr>
      <w:r>
        <w:t xml:space="preserve">Acknowledging the Challenges: Biologists in a Competitive Academic Landscape</w:t>
      </w:r>
    </w:p>
    <w:p>
      <w:pPr>
        <w:pStyle w:val="FirstParagraph"/>
      </w:pPr>
      <w:r>
        <w:t xml:space="preserve">In France Lyon’s competitive academic environment,</w:t>
      </w:r>
      <w:r>
        <w:t xml:space="preserve"> </w:t>
      </w:r>
      <w:r>
        <w:rPr>
          <w:bCs/>
          <w:b/>
        </w:rPr>
        <w:t xml:space="preserve">Biologists</w:t>
      </w:r>
      <w:r>
        <w:t xml:space="preserve"> </w:t>
      </w:r>
      <w:r>
        <w:t xml:space="preserve">must navigate a complex interplay of funding constraints, regulatory requirements, and the need to align research with national priorities. The French government’s emphasis on interdisciplinary research and innovation has led to increased funding for projects that bridge biological sciences with emerging fields such as AI-driven drug discovery or carbon capture technologies. However, securing grants from agencies like the Agence Nationale de la Recherche (ANR) remains a challenge, requiring</w:t>
      </w:r>
      <w:r>
        <w:t xml:space="preserve"> </w:t>
      </w:r>
      <w:r>
        <w:rPr>
          <w:bCs/>
          <w:b/>
        </w:rPr>
        <w:t xml:space="preserve">Biologists</w:t>
      </w:r>
      <w:r>
        <w:t xml:space="preserve"> </w:t>
      </w:r>
      <w:r>
        <w:t xml:space="preserve">to demonstrate not only scientific rigor but also societal relevance.</w:t>
      </w:r>
    </w:p>
    <w:p>
      <w:pPr>
        <w:pStyle w:val="BodyText"/>
      </w:pPr>
      <w:r>
        <w:t xml:space="preserve">Moreover, the academic and research culture in Lyon emphasizes collaboration with international partners. Biologists often participate in European Union-funded initiatives such as Horizon Europe or Erasmus+ programs, fostering cross-border knowledge exchange. This global perspective is critical for addressing transnational challenges like zoonotic diseases, antibiotic resistance, and sustainable food systems—issues that demand collective scientific effort.</w:t>
      </w:r>
    </w:p>
    <w:bookmarkEnd w:id="21"/>
    <w:bookmarkStart w:id="22" w:name="Xbc0665bce8e71d3e5135bb2eedcca39614df0ce"/>
    <w:p>
      <w:pPr>
        <w:pStyle w:val="Heading2"/>
      </w:pPr>
      <w:r>
        <w:t xml:space="preserve">Educational and Professional Opportunities for Biologists in Lyon</w:t>
      </w:r>
    </w:p>
    <w:p>
      <w:pPr>
        <w:pStyle w:val="FirstParagraph"/>
      </w:pPr>
      <w:r>
        <w:t xml:space="preserve">France Lyon offers a robust educational framework for aspiring biologists, with institutions providing specialized programs at the undergraduate, graduate, and postdoctoral levels. The University of Lyon’s Faculty of Science and Technology offers degrees in molecular biology, biochemistry, and environmental sciences, often integrated with practical training in local research laboratories. Additionally, partnerships between universities and industry leaders such as Sanofi or Roche provide students with hands-on experience in biotechnology and pharmaceutical research.</w:t>
      </w:r>
    </w:p>
    <w:p>
      <w:pPr>
        <w:pStyle w:val="BodyText"/>
      </w:pPr>
      <w:r>
        <w:t xml:space="preserve">For professionals already established in the field, Lyon hosts numerous conferences and symposia that bring together experts from across Europe. Events like the annual “Biotech Day” or “Lyon Life Sciences Forum” serve as platforms for networking, presenting research findings, and exploring collaborative projects. These gatherings underscore Lyon’s role as a nexus for biological sciences in</w:t>
      </w:r>
      <w:r>
        <w:t xml:space="preserve"> </w:t>
      </w:r>
      <w:r>
        <w:rPr>
          <w:bCs/>
          <w:b/>
        </w:rPr>
        <w:t xml:space="preserve">France</w:t>
      </w:r>
      <w:r>
        <w:t xml:space="preserve">.</w:t>
      </w:r>
    </w:p>
    <w:bookmarkEnd w:id="22"/>
    <w:bookmarkStart w:id="23" w:name="X25426f2e9b050cb616a7774cb190e4a46d014d9"/>
    <w:p>
      <w:pPr>
        <w:pStyle w:val="Heading2"/>
      </w:pPr>
      <w:r>
        <w:t xml:space="preserve">The Biologist’s Contribution to Public Health and Environmental Sustainability</w:t>
      </w:r>
    </w:p>
    <w:p>
      <w:pPr>
        <w:pStyle w:val="FirstParagraph"/>
      </w:pPr>
      <w:r>
        <w:rPr>
          <w:bCs/>
          <w:b/>
        </w:rPr>
        <w:t xml:space="preserve">Biologists</w:t>
      </w:r>
      <w:r>
        <w:t xml:space="preserve"> </w:t>
      </w:r>
      <w:r>
        <w:t xml:space="preserve">in Lyon are also at the forefront of addressing pressing public health concerns. The city’s medical research community, including institutions like the Hospices Civils de Lyon, collaborates closely with biologists to develop diagnostic tools, vaccines, and therapies for diseases such as cancer and neurodegenerative disorders. For example, recent breakthroughs in CRISPR-based gene editing by Lyon-based researchers have drawn international acclaim.</w:t>
      </w:r>
    </w:p>
    <w:p>
      <w:pPr>
        <w:pStyle w:val="BodyText"/>
      </w:pPr>
      <w:r>
        <w:t xml:space="preserve">Environmental sustainability is another key domain where</w:t>
      </w:r>
      <w:r>
        <w:t xml:space="preserve"> </w:t>
      </w:r>
      <w:r>
        <w:rPr>
          <w:bCs/>
          <w:b/>
        </w:rPr>
        <w:t xml:space="preserve">Biologists</w:t>
      </w:r>
      <w:r>
        <w:t xml:space="preserve"> </w:t>
      </w:r>
      <w:r>
        <w:t xml:space="preserve">in Lyon contribute meaningfully. By studying the impact of urbanization on local ecosystems, they inform policies aimed at preserving biodiversity while promoting sustainable urban development. Research on bio-remediation techniques—using microorganisms to degrade pollutants—has positioned Lyon as a leader in eco-friendly technological innovations.</w:t>
      </w:r>
    </w:p>
    <w:bookmarkEnd w:id="23"/>
    <w:bookmarkStart w:id="24" w:name="Xf5a567b52ab45335ba920eb2421fdeeb26ecd9c"/>
    <w:p>
      <w:pPr>
        <w:pStyle w:val="Heading2"/>
      </w:pPr>
      <w:r>
        <w:t xml:space="preserve">Conclusion: The Future of Biological Research in France Lyon</w:t>
      </w:r>
    </w:p>
    <w:p>
      <w:pPr>
        <w:pStyle w:val="FirstParagraph"/>
      </w:pPr>
      <w:r>
        <w:t xml:space="preserve">In conclusion, the role of a</w:t>
      </w:r>
      <w:r>
        <w:t xml:space="preserve"> </w:t>
      </w:r>
      <w:r>
        <w:rPr>
          <w:bCs/>
          <w:b/>
        </w:rPr>
        <w:t xml:space="preserve">Biologist</w:t>
      </w:r>
      <w:r>
        <w:t xml:space="preserve"> </w:t>
      </w:r>
      <w:r>
        <w:t xml:space="preserve">in</w:t>
      </w:r>
      <w:r>
        <w:t xml:space="preserve"> </w:t>
      </w:r>
      <w:r>
        <w:rPr>
          <w:bCs/>
          <w:b/>
        </w:rPr>
        <w:t xml:space="preserve">France Lyon</w:t>
      </w:r>
      <w:r>
        <w:t xml:space="preserve"> </w:t>
      </w:r>
      <w:r>
        <w:t xml:space="preserve">is multifaceted and indispensable. From advancing medical research to protecting the environment, biologists in this region are driving scientific progress through interdisciplinary collaboration, innovative methodologies, and a commitment to societal well-being. As Lyon continues to grow as a global hub for biological sciences, the contributions of its biologists will remain central to addressing both local challenges and global imperatives. By fostering an ecosystem that values creativity, ethical responsibility, and cross-sector partnerships,</w:t>
      </w:r>
      <w:r>
        <w:t xml:space="preserve"> </w:t>
      </w:r>
      <w:r>
        <w:rPr>
          <w:bCs/>
          <w:b/>
        </w:rPr>
        <w:t xml:space="preserve">France Lyon</w:t>
      </w:r>
      <w:r>
        <w:t xml:space="preserve"> </w:t>
      </w:r>
      <w:r>
        <w:t xml:space="preserve">ensures that its biologists are not only leaders in their field but also agents of positive change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 in France Lyon</dc:title>
  <dc:creator/>
  <dc:language>en</dc:language>
  <cp:keywords/>
  <dcterms:created xsi:type="dcterms:W3CDTF">2026-07-22T20:47:25Z</dcterms:created>
  <dcterms:modified xsi:type="dcterms:W3CDTF">2026-07-22T20:47:25Z</dcterms:modified>
</cp:coreProperties>
</file>

<file path=docProps/custom.xml><?xml version="1.0" encoding="utf-8"?>
<Properties xmlns="http://schemas.openxmlformats.org/officeDocument/2006/custom-properties" xmlns:vt="http://schemas.openxmlformats.org/officeDocument/2006/docPropsVTypes"/>
</file>