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and</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6b8c465668b3fcae12342f6b0b861ef2de8dbf0"/>
    <w:p>
      <w:pPr>
        <w:pStyle w:val="Heading1"/>
      </w:pPr>
      <w:r>
        <w:t xml:space="preserve">Abstract Academic: The Role of Biologists in Addressing Environmental and Public Health Challenges in Baghdad, Iraq</w:t>
      </w:r>
    </w:p>
    <w:p>
      <w:pPr>
        <w:pStyle w:val="FirstParagraph"/>
      </w:pPr>
      <w:r>
        <w:rPr>
          <w:bCs/>
          <w:b/>
        </w:rPr>
        <w:t xml:space="preserve">Biologist</w:t>
      </w:r>
      <w:r>
        <w:t xml:space="preserve"> </w:t>
      </w:r>
      <w:r>
        <w:t xml:space="preserve">is a profession that bridges the gap between theoretical biological sciences and practical applications for societal benefit. In the context of</w:t>
      </w:r>
      <w:r>
        <w:t xml:space="preserve"> </w:t>
      </w:r>
      <w:r>
        <w:rPr>
          <w:bCs/>
          <w:b/>
        </w:rPr>
        <w:t xml:space="preserve">Iraq Baghdad</w:t>
      </w:r>
      <w:r>
        <w:t xml:space="preserve">, a city marked by its historical significance, urban sprawl, and complex socio-political dynamics, the role of biologists has become increasingly vital. This abstract academic document examines how biologists in Baghdad are addressing multifaceted challenges such as environmental degradation, public health crises, and the need for sustainable development. The discussion highlights their contributions to ecological conservation, medical research, educational initiatives, and policy formulation in a region grappling with post-conflict recovery.</w:t>
      </w:r>
    </w:p>
    <w:bookmarkStart w:id="20" w:name="X3d5a8b765726105a06082eda9499ed86d4c3581"/>
    <w:p>
      <w:pPr>
        <w:pStyle w:val="Heading2"/>
      </w:pPr>
      <w:r>
        <w:t xml:space="preserve">1. Introduction: The Context of Baghdad’s Environmental and Health Challenges</w:t>
      </w:r>
    </w:p>
    <w:p>
      <w:pPr>
        <w:pStyle w:val="FirstParagraph"/>
      </w:pPr>
      <w:r>
        <w:rPr>
          <w:bCs/>
          <w:b/>
        </w:rPr>
        <w:t xml:space="preserve">Iraq Baghdad</w:t>
      </w:r>
      <w:r>
        <w:t xml:space="preserve"> </w:t>
      </w:r>
      <w:r>
        <w:t xml:space="preserve">has long been a hub for scientific inquiry and innovation, yet its biological landscape is shaped by decades of conflict, economic instability, and environmental stressors. The city's rapid urbanization has led to deforestation, air pollution from industrial activity, and contamination of water sources such as the Tigris and Euphrates rivers. These challenges have necessitated the expertise of biologists who specialize in fields like ecology, microbiology, genetics, and environmental toxicology.</w:t>
      </w:r>
    </w:p>
    <w:p>
      <w:pPr>
        <w:pStyle w:val="BodyText"/>
      </w:pPr>
      <w:r>
        <w:t xml:space="preserve">The post-2003 period in Iraq has seen a resurgence of interest in scientific research as part of the country’s recovery efforts. However, limited funding, brain drain due to political instability, and fragmented institutional support have hindered the full potential of biological sciences. Despite these obstacles, biologists in Baghdad remain pivotal in tackling issues ranging from biodiversity loss to combating infectious diseases like cholera and malaria.</w:t>
      </w:r>
    </w:p>
    <w:bookmarkEnd w:id="20"/>
    <w:bookmarkStart w:id="21" w:name="biologists-as-environmental-stewards"/>
    <w:p>
      <w:pPr>
        <w:pStyle w:val="Heading2"/>
      </w:pPr>
      <w:r>
        <w:t xml:space="preserve">2. Biologists as Environmental Stewards</w:t>
      </w:r>
    </w:p>
    <w:p>
      <w:pPr>
        <w:pStyle w:val="FirstParagraph"/>
      </w:pPr>
      <w:r>
        <w:rPr>
          <w:bCs/>
          <w:b/>
        </w:rPr>
        <w:t xml:space="preserve">Biologist</w:t>
      </w:r>
      <w:r>
        <w:t xml:space="preserve">s in Baghdad are at the forefront of environmental conservation efforts, particularly in protecting the region’s unique ecosystems. For instance, the Mesopotamian marshlands, a UNESCO World Heritage Site and critical habitat for migratory birds, have faced severe degradation due to dam construction and agricultural overuse. Biologists collaborate with international organizations to monitor biodiversity loss and advocate for sustainable water management practices.</w:t>
      </w:r>
    </w:p>
    <w:p>
      <w:pPr>
        <w:pStyle w:val="BodyText"/>
      </w:pPr>
      <w:r>
        <w:t xml:space="preserve">Additionally, biologists in Baghdad are studying the impact of microplastics on local aquatic life. Research conducted by teams at institutions like the University of Baghdad has revealed alarming levels of plastic pollution in river ecosystems, prompting calls for stricter waste regulation. Such studies underscore the role of biologists as both scientists and policy advisors.</w:t>
      </w:r>
    </w:p>
    <w:bookmarkEnd w:id="21"/>
    <w:bookmarkStart w:id="22" w:name="X1306511279bdf74c70aa5c6ff9551e494a0a592"/>
    <w:p>
      <w:pPr>
        <w:pStyle w:val="Heading2"/>
      </w:pPr>
      <w:r>
        <w:t xml:space="preserve">3. Public Health Crises and Biological Expertise</w:t>
      </w:r>
    </w:p>
    <w:p>
      <w:pPr>
        <w:pStyle w:val="FirstParagraph"/>
      </w:pPr>
      <w:r>
        <w:t xml:space="preserve">The resurgence of infectious diseases in Iraq, including antibiotic-resistant strains of tuberculosis and vector-borne illnesses, has placed immense pressure on public health systems.</w:t>
      </w:r>
      <w:r>
        <w:t xml:space="preserve"> </w:t>
      </w:r>
      <w:r>
        <w:rPr>
          <w:bCs/>
          <w:b/>
        </w:rPr>
        <w:t xml:space="preserve">Biologist</w:t>
      </w:r>
      <w:r>
        <w:t xml:space="preserve">s play a crucial role in diagnosing outbreaks, developing rapid testing methods, and collaborating with healthcare workers to implement containment strategies.</w:t>
      </w:r>
    </w:p>
    <w:p>
      <w:pPr>
        <w:pStyle w:val="BodyText"/>
      </w:pPr>
      <w:r>
        <w:t xml:space="preserve">A notable example is the work of biologists in Baghdad during the 2017-2018 cholera outbreak. By analyzing water samples and identifying contamination sources, they provided critical data to local authorities for targeted interventions. This case highlights how biological research can directly impact public health outcomes in a city with limited healthcare infrastructure.</w:t>
      </w:r>
    </w:p>
    <w:bookmarkEnd w:id="22"/>
    <w:bookmarkStart w:id="23" w:name="education-and-capacity-building"/>
    <w:p>
      <w:pPr>
        <w:pStyle w:val="Heading2"/>
      </w:pPr>
      <w:r>
        <w:t xml:space="preserve">4. Education and Capacity Building</w:t>
      </w:r>
    </w:p>
    <w:p>
      <w:pPr>
        <w:pStyle w:val="FirstParagraph"/>
      </w:pPr>
      <w:r>
        <w:t xml:space="preserve">In post-conflict Iraq, the education system faces challenges such as outdated curricula and a shortage of trained personnel. However, biologists in Baghdad are working to address these gaps by revitalizing academic programs in universities and vocational centers. Institutions like Al-Mustansiriya University offer courses in molecular biology, environmental science, and bioinformatics to prepare students for careers in both research and industry.</w:t>
      </w:r>
    </w:p>
    <w:p>
      <w:pPr>
        <w:pStyle w:val="BodyText"/>
      </w:pPr>
      <w:r>
        <w:t xml:space="preserve">Furthermore, biologists are engaging with local communities through outreach programs. Workshops on sustainable agriculture, waste management, and the importance of biodiversity help bridge the knowledge gap between scientific experts and the public. These initiatives are vital for fostering a culture of environmental stewardship in</w:t>
      </w:r>
      <w:r>
        <w:t xml:space="preserve"> </w:t>
      </w:r>
      <w:r>
        <w:rPr>
          <w:bCs/>
          <w:b/>
        </w:rPr>
        <w:t xml:space="preserve">Iraq Baghdad</w:t>
      </w:r>
      <w:r>
        <w:t xml:space="preserve">.</w:t>
      </w:r>
    </w:p>
    <w:bookmarkEnd w:id="23"/>
    <w:bookmarkStart w:id="24" w:name="research-innovations-amid-constraints"/>
    <w:p>
      <w:pPr>
        <w:pStyle w:val="Heading2"/>
      </w:pPr>
      <w:r>
        <w:t xml:space="preserve">5. Research Innovations Amid Constraints</w:t>
      </w:r>
    </w:p>
    <w:p>
      <w:pPr>
        <w:pStyle w:val="FirstParagraph"/>
      </w:pPr>
      <w:r>
        <w:t xml:space="preserve">Despite limited resources, biologists in Baghdad have made significant strides in research. For example, genetic studies on native plant species are being used to develop drought-resistant crops for arid regions of Iraq. Such work not only addresses food security but also supports ecological restoration efforts.</w:t>
      </w:r>
    </w:p>
    <w:p>
      <w:pPr>
        <w:pStyle w:val="BodyText"/>
      </w:pPr>
      <w:r>
        <w:t xml:space="preserve">The use of bioinformatics tools is another area of growth. Biologists leverage open-access databases and cloud-based platforms to analyze genomic data, enabling them to study disease patterns and ecosystem dynamics without requiring expensive laboratory equipment. These innovations demonstrate the adaptability of the biological community in Baghdad.</w:t>
      </w:r>
    </w:p>
    <w:bookmarkEnd w:id="24"/>
    <w:bookmarkStart w:id="25" w:name="policy-influence-and-advocacy"/>
    <w:p>
      <w:pPr>
        <w:pStyle w:val="Heading2"/>
      </w:pPr>
      <w:r>
        <w:t xml:space="preserve">6. Policy Influence and Advocacy</w:t>
      </w:r>
    </w:p>
    <w:p>
      <w:pPr>
        <w:pStyle w:val="FirstParagraph"/>
      </w:pPr>
      <w:r>
        <w:rPr>
          <w:bCs/>
          <w:b/>
        </w:rPr>
        <w:t xml:space="preserve">Biologist</w:t>
      </w:r>
      <w:r>
        <w:t xml:space="preserve">s in Baghdad are increasingly involved in shaping environmental and health policies. Their findings on pollution levels, biodiversity trends, and disease outbreaks inform government decisions on resource allocation and regulatory frameworks. For instance, biologists contributed to the development of Iraq’s National Environmental Strategy (2019-2023), which prioritizes restoring natural habitats and reducing industrial emissions.</w:t>
      </w:r>
    </w:p>
    <w:p>
      <w:pPr>
        <w:pStyle w:val="BodyText"/>
      </w:pPr>
      <w:r>
        <w:t xml:space="preserve">However, challenges such as bureaucratic inefficiencies and lack of funding persist. Biologists must often navigate political barriers to ensure that their recommendations are implemented effectively. Collaborative efforts with NGOs and international bodies have proven essential in overcoming these hurdles.</w:t>
      </w:r>
    </w:p>
    <w:bookmarkEnd w:id="25"/>
    <w:bookmarkStart w:id="26" w:name="Xcbc910f9380df6986b9b3daea3e9b8dcbcc6a2c"/>
    <w:p>
      <w:pPr>
        <w:pStyle w:val="Heading2"/>
      </w:pPr>
      <w:r>
        <w:t xml:space="preserve">7. Conclusion: The Future of Biological Sciences in Baghdad</w:t>
      </w:r>
    </w:p>
    <w:p>
      <w:pPr>
        <w:pStyle w:val="FirstParagraph"/>
      </w:pPr>
      <w:r>
        <w:rPr>
          <w:bCs/>
          <w:b/>
        </w:rPr>
        <w:t xml:space="preserve">Iraq Baghdad</w:t>
      </w:r>
      <w:r>
        <w:t xml:space="preserve"> </w:t>
      </w:r>
      <w:r>
        <w:t xml:space="preserve">stands at a crossroads where the expertise of biologists can significantly influence its path toward recovery and sustainability. By addressing environmental degradation, strengthening public health systems, and fostering scientific education, biologists are not only contributing to local development but also positioning Iraq as a regional leader in biological research. However, sustained investment in infrastructure, funding for research institutions, and international partnerships will be critical to achieving these goals.</w:t>
      </w:r>
    </w:p>
    <w:p>
      <w:pPr>
        <w:pStyle w:val="BodyText"/>
      </w:pPr>
      <w:r>
        <w:t xml:space="preserve">The role of the</w:t>
      </w:r>
      <w:r>
        <w:t xml:space="preserve"> </w:t>
      </w:r>
      <w:r>
        <w:rPr>
          <w:bCs/>
          <w:b/>
        </w:rPr>
        <w:t xml:space="preserve">Biologist</w:t>
      </w:r>
      <w:r>
        <w:t xml:space="preserve"> </w:t>
      </w:r>
      <w:r>
        <w:t xml:space="preserve">in Baghdad is more than scientific—it is a commitment to resilience, innovation, and the well-being of future generations. As Iraq continues its journey toward stability, the contributions of biologists will remain indispensable in shaping a healthier and more sustainable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Biologists in Environmental and Public Health Challenges in Baghdad, Iraq</dc:title>
  <dc:creator/>
  <dc:description>An academic abstract exploring the critical contributions of biologists to environmental conservation, public health, and scientific education in Baghdad, Iraq.</dc:description>
  <dc:language>en</dc:language>
  <cp:keywords/>
  <dcterms:created xsi:type="dcterms:W3CDTF">2026-07-23T06:40:53Z</dcterms:created>
  <dcterms:modified xsi:type="dcterms:W3CDTF">2026-07-23T06:40:53Z</dcterms:modified>
</cp:coreProperties>
</file>

<file path=docProps/custom.xml><?xml version="1.0" encoding="utf-8"?>
<Properties xmlns="http://schemas.openxmlformats.org/officeDocument/2006/custom-properties" xmlns:vt="http://schemas.openxmlformats.org/officeDocument/2006/docPropsVTypes"/>
</file>