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Biologist</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7" w:name="X073957bea0116c5f61ab0a025f494341ab271ea"/>
    <w:p>
      <w:pPr>
        <w:pStyle w:val="Heading1"/>
      </w:pPr>
      <w:r>
        <w:t xml:space="preserve">Abstract Academic Document: The Role of Biologist in Mexico Mexico City</w:t>
      </w:r>
    </w:p>
    <w:p>
      <w:pPr>
        <w:pStyle w:val="FirstParagraph"/>
      </w:pPr>
      <w:r>
        <w:rPr>
          <w:bCs/>
          <w:b/>
        </w:rPr>
        <w:t xml:space="preserve">Abstract academic</w:t>
      </w:r>
      <w:r>
        <w:t xml:space="preserve"> </w:t>
      </w:r>
      <w:r>
        <w:t xml:space="preserve">documents serve as foundational texts to explore the intersection of scientific disciplines and societal challenges. This paper examines the critical role of a</w:t>
      </w:r>
      <w:r>
        <w:t xml:space="preserve"> </w:t>
      </w:r>
      <w:r>
        <w:rPr>
          <w:bCs/>
          <w:b/>
        </w:rPr>
        <w:t xml:space="preserve">Biologist</w:t>
      </w:r>
      <w:r>
        <w:t xml:space="preserve"> </w:t>
      </w:r>
      <w:r>
        <w:t xml:space="preserve">within the dynamic context of</w:t>
      </w:r>
      <w:r>
        <w:t xml:space="preserve"> </w:t>
      </w:r>
      <w:r>
        <w:rPr>
          <w:bCs/>
          <w:b/>
        </w:rPr>
        <w:t xml:space="preserve">Mexico Mexico City</w:t>
      </w:r>
      <w:r>
        <w:t xml:space="preserve">, where rapid urbanization, environmental degradation, and public health concerns converge. The study highlights how biologists in this region contribute to addressing ecological imbalances, promoting sustainable development, and advancing scientific research tailored to the unique socio-environmental fabric of the capital. Through interdisciplinary collaboration and innovative methodologies, biologists in Mexico City are pivotal in shaping policies that align with global sustainability goals while addressing local crises.</w:t>
      </w:r>
    </w:p>
    <w:bookmarkStart w:id="20" w:name="X89c24f6643f4a9e968c1101a5807d00436e7e19"/>
    <w:p>
      <w:pPr>
        <w:pStyle w:val="Heading2"/>
      </w:pPr>
      <w:r>
        <w:t xml:space="preserve">1. Introduction: The Biologist as a Catalyst for Change</w:t>
      </w:r>
    </w:p>
    <w:p>
      <w:pPr>
        <w:pStyle w:val="FirstParagraph"/>
      </w:pPr>
      <w:r>
        <w:rPr>
          <w:bCs/>
          <w:b/>
        </w:rPr>
        <w:t xml:space="preserve">Mexico Mexico City</w:t>
      </w:r>
      <w:r>
        <w:t xml:space="preserve">, as the political, economic, and cultural heart of the country, presents both opportunities and challenges for scientific inquiry. The city’s biodiversity is under threat due to deforestation, pollution, and climate change impacts. Herein lies the crucial role of a</w:t>
      </w:r>
      <w:r>
        <w:t xml:space="preserve"> </w:t>
      </w:r>
      <w:r>
        <w:rPr>
          <w:bCs/>
          <w:b/>
        </w:rPr>
        <w:t xml:space="preserve">Biologist</w:t>
      </w:r>
      <w:r>
        <w:t xml:space="preserve">: to study life processes in ecosystems that are rapidly transforming. Biologists in this region not only conduct research but also engage with policymakers, educators, and communities to foster environmental stewardship. Their work spans from analyzing microbial interactions in contaminated water bodies to designing conservation strategies for endangered species native to the Valley of Mexico.</w:t>
      </w:r>
    </w:p>
    <w:bookmarkEnd w:id="20"/>
    <w:bookmarkStart w:id="21" w:name="methodologies-and-research-focus"/>
    <w:p>
      <w:pPr>
        <w:pStyle w:val="Heading2"/>
      </w:pPr>
      <w:r>
        <w:t xml:space="preserve">2. Methodologies and Research Focus</w:t>
      </w:r>
    </w:p>
    <w:p>
      <w:pPr>
        <w:pStyle w:val="FirstParagraph"/>
      </w:pPr>
      <w:r>
        <w:rPr>
          <w:bCs/>
          <w:b/>
        </w:rPr>
        <w:t xml:space="preserve">Biologists</w:t>
      </w:r>
      <w:r>
        <w:t xml:space="preserve"> </w:t>
      </w:r>
      <w:r>
        <w:t xml:space="preserve">in</w:t>
      </w:r>
      <w:r>
        <w:t xml:space="preserve"> </w:t>
      </w:r>
      <w:r>
        <w:rPr>
          <w:bCs/>
          <w:b/>
        </w:rPr>
        <w:t xml:space="preserve">Mexico Mexico City</w:t>
      </w:r>
      <w:r>
        <w:t xml:space="preserve"> </w:t>
      </w:r>
      <w:r>
        <w:t xml:space="preserve">employ a range of methodologies, from molecular biology techniques to ecological modeling, to address pressing issues such as urban biodiversity loss and water scarcity. For instance, researchers at the National Autonomous University of Mexico (UNAM) have studied the genetic diversity of native flora in urban green spaces, providing data that informs city planning. Additionally, biologists collaborate with hydrologists and engineers to assess the health of Lake Texcoco, a historically significant yet environmentally stressed water body. These efforts exemplify how</w:t>
      </w:r>
      <w:r>
        <w:t xml:space="preserve"> </w:t>
      </w:r>
      <w:r>
        <w:rPr>
          <w:bCs/>
          <w:b/>
        </w:rPr>
        <w:t xml:space="preserve">biological research</w:t>
      </w:r>
      <w:r>
        <w:t xml:space="preserve"> </w:t>
      </w:r>
      <w:r>
        <w:t xml:space="preserve">is tailored to the specific needs of</w:t>
      </w:r>
      <w:r>
        <w:t xml:space="preserve"> </w:t>
      </w:r>
      <w:r>
        <w:rPr>
          <w:bCs/>
          <w:b/>
        </w:rPr>
        <w:t xml:space="preserve">Mexico Mexico City</w:t>
      </w:r>
      <w:r>
        <w:t xml:space="preserve">, integrating local knowledge with cutting-edge scientific tools.</w:t>
      </w:r>
    </w:p>
    <w:bookmarkEnd w:id="21"/>
    <w:bookmarkStart w:id="22" w:name="Xb5dd88d13f09c82cb588d457d0b9d55bdb98cf9"/>
    <w:p>
      <w:pPr>
        <w:pStyle w:val="Heading2"/>
      </w:pPr>
      <w:r>
        <w:t xml:space="preserve">3. Contributions to Public Health and Environmental Sustainability</w:t>
      </w:r>
    </w:p>
    <w:p>
      <w:pPr>
        <w:pStyle w:val="FirstParagraph"/>
      </w:pPr>
      <w:r>
        <w:rPr>
          <w:bCs/>
          <w:b/>
        </w:rPr>
        <w:t xml:space="preserve">Mexico Mexico City</w:t>
      </w:r>
      <w:r>
        <w:t xml:space="preserve"> </w:t>
      </w:r>
      <w:r>
        <w:t xml:space="preserve">faces unique public health challenges, including air pollution-related respiratory diseases and vector-borne illnesses exacerbated by climate change. Biologists play a vital role in mitigating these risks through research on pathogens, disease vectors, and environmental toxins. For example, studies on the Aedes aegypti mosquito population dynamics have informed pest control strategies to combat dengue fever outbreaks. Moreover, biologists contribute to air quality monitoring by analyzing microbial communities in particulate matter, shedding light on the health impacts of urban pollution. These contributions underscore the interdisciplinary nature of</w:t>
      </w:r>
      <w:r>
        <w:t xml:space="preserve"> </w:t>
      </w:r>
      <w:r>
        <w:rPr>
          <w:bCs/>
          <w:b/>
        </w:rPr>
        <w:t xml:space="preserve">biological work</w:t>
      </w:r>
      <w:r>
        <w:t xml:space="preserve"> </w:t>
      </w:r>
      <w:r>
        <w:t xml:space="preserve">in a metropolis grappling with complex environmental and health crises.</w:t>
      </w:r>
    </w:p>
    <w:bookmarkEnd w:id="22"/>
    <w:bookmarkStart w:id="23" w:name="Xc8c04a81883c2b3693c1966bec207861c3e143e"/>
    <w:p>
      <w:pPr>
        <w:pStyle w:val="Heading2"/>
      </w:pPr>
      <w:r>
        <w:t xml:space="preserve">4. Collaboration with Institutions and Public Policy Development</w:t>
      </w:r>
    </w:p>
    <w:p>
      <w:pPr>
        <w:pStyle w:val="FirstParagraph"/>
      </w:pPr>
      <w:r>
        <w:t xml:space="preserve">The academic landscape in</w:t>
      </w:r>
      <w:r>
        <w:t xml:space="preserve"> </w:t>
      </w:r>
      <w:r>
        <w:rPr>
          <w:bCs/>
          <w:b/>
        </w:rPr>
        <w:t xml:space="preserve">Mexico Mexico City</w:t>
      </w:r>
      <w:r>
        <w:t xml:space="preserve"> </w:t>
      </w:r>
      <w:r>
        <w:t xml:space="preserve">is rich with institutions that support biological research, such as the Instituto Mexicano de Tecnología del Agua (IMTA) and the Colef (Center for Research and Advanced Studies of the National Polytechnic Institute). Biologists in these organizations often collaborate with government agencies to design evidence-based policies. For instance, research on urban heat islands has influenced zoning regulations to increase green spaces, while studies on waterborne pathogens have guided sanitation improvements. These examples illustrate how</w:t>
      </w:r>
      <w:r>
        <w:t xml:space="preserve"> </w:t>
      </w:r>
      <w:r>
        <w:rPr>
          <w:bCs/>
          <w:b/>
        </w:rPr>
        <w:t xml:space="preserve">biological expertise</w:t>
      </w:r>
      <w:r>
        <w:t xml:space="preserve"> </w:t>
      </w:r>
      <w:r>
        <w:t xml:space="preserve">is instrumental in shaping public policy that prioritizes both ecological and human well-being.</w:t>
      </w:r>
    </w:p>
    <w:bookmarkEnd w:id="23"/>
    <w:bookmarkStart w:id="24" w:name="education-and-community-engagement"/>
    <w:p>
      <w:pPr>
        <w:pStyle w:val="Heading2"/>
      </w:pPr>
      <w:r>
        <w:t xml:space="preserve">5. Education and Community Engagement</w:t>
      </w:r>
    </w:p>
    <w:p>
      <w:pPr>
        <w:pStyle w:val="FirstParagraph"/>
      </w:pPr>
      <w:r>
        <w:rPr>
          <w:bCs/>
          <w:b/>
        </w:rPr>
        <w:t xml:space="preserve">Mexico Mexico City</w:t>
      </w:r>
      <w:r>
        <w:t xml:space="preserve"> </w:t>
      </w:r>
      <w:r>
        <w:t xml:space="preserve">is home to numerous universities and research centers where biologists train the next generation of scientists. Through outreach programs, they engage with local communities to promote environmental literacy. For example, initiatives like “Ciencia en la Calle” (Science on the Street) involve biologists in teaching children about biodiversity through hands-on activities in urban parks. Such efforts not only democratize scientific knowledge but also cultivate a culture of sustainability among residents. This emphasis on education aligns with the broader mission of</w:t>
      </w:r>
      <w:r>
        <w:t xml:space="preserve"> </w:t>
      </w:r>
      <w:r>
        <w:rPr>
          <w:bCs/>
          <w:b/>
        </w:rPr>
        <w:t xml:space="preserve">biologists</w:t>
      </w:r>
      <w:r>
        <w:t xml:space="preserve"> </w:t>
      </w:r>
      <w:r>
        <w:t xml:space="preserve">to bridge the gap between academic research and public understanding.</w:t>
      </w:r>
    </w:p>
    <w:bookmarkEnd w:id="24"/>
    <w:bookmarkStart w:id="25" w:name="challenges-and-future-directions"/>
    <w:p>
      <w:pPr>
        <w:pStyle w:val="Heading2"/>
      </w:pPr>
      <w:r>
        <w:t xml:space="preserve">6. Challenges and Future Directions</w:t>
      </w:r>
    </w:p>
    <w:p>
      <w:pPr>
        <w:pStyle w:val="FirstParagraph"/>
      </w:pPr>
      <w:r>
        <w:t xml:space="preserve">Despite their contributions, biologists in</w:t>
      </w:r>
      <w:r>
        <w:t xml:space="preserve"> </w:t>
      </w:r>
      <w:r>
        <w:rPr>
          <w:bCs/>
          <w:b/>
        </w:rPr>
        <w:t xml:space="preserve">Mexico Mexico City</w:t>
      </w:r>
      <w:r>
        <w:t xml:space="preserve"> </w:t>
      </w:r>
      <w:r>
        <w:t xml:space="preserve">face challenges such as limited funding for long-term ecological studies and bureaucratic hurdles in implementing research findings. Additionally, the city’s rapid population growth exacerbates environmental pressures, requiring innovative solutions. Future directions include leveraging emerging technologies like AI-driven bioinformatics to analyze large datasets and integrating indigenous knowledge systems with Western science. By addressing these challenges through collaboration and innovation, biologists can further amplify their impact in</w:t>
      </w:r>
      <w:r>
        <w:t xml:space="preserve"> </w:t>
      </w:r>
      <w:r>
        <w:rPr>
          <w:bCs/>
          <w:b/>
        </w:rPr>
        <w:t xml:space="preserve">Mexico Mexico City</w:t>
      </w:r>
      <w:r>
        <w:t xml:space="preserve">.</w:t>
      </w:r>
    </w:p>
    <w:bookmarkEnd w:id="25"/>
    <w:bookmarkStart w:id="26" w:name="Xc04ec7445d7421dfc9505df8eddcdc1a25018ba"/>
    <w:p>
      <w:pPr>
        <w:pStyle w:val="Heading2"/>
      </w:pPr>
      <w:r>
        <w:t xml:space="preserve">7. Conclusion: The Biologist as a Pillar of Sustainable Development</w:t>
      </w:r>
    </w:p>
    <w:p>
      <w:pPr>
        <w:pStyle w:val="FirstParagraph"/>
      </w:pPr>
      <w:r>
        <w:t xml:space="preserve">In conclusion, the role of a</w:t>
      </w:r>
      <w:r>
        <w:t xml:space="preserve"> </w:t>
      </w:r>
      <w:r>
        <w:rPr>
          <w:bCs/>
          <w:b/>
        </w:rPr>
        <w:t xml:space="preserve">Biologist</w:t>
      </w:r>
      <w:r>
        <w:t xml:space="preserve"> </w:t>
      </w:r>
      <w:r>
        <w:t xml:space="preserve">in</w:t>
      </w:r>
      <w:r>
        <w:t xml:space="preserve"> </w:t>
      </w:r>
      <w:r>
        <w:rPr>
          <w:bCs/>
          <w:b/>
        </w:rPr>
        <w:t xml:space="preserve">Mexico Mexico City</w:t>
      </w:r>
      <w:r>
        <w:t xml:space="preserve"> </w:t>
      </w:r>
      <w:r>
        <w:t xml:space="preserve">is indispensable to the city’s ecological and social resilience. Their work spans from laboratory research to community engagement, addressing both immediate and long-term challenges. As an</w:t>
      </w:r>
      <w:r>
        <w:t xml:space="preserve"> </w:t>
      </w:r>
      <w:r>
        <w:rPr>
          <w:bCs/>
          <w:b/>
        </w:rPr>
        <w:t xml:space="preserve">abstract academic</w:t>
      </w:r>
      <w:r>
        <w:t xml:space="preserve"> </w:t>
      </w:r>
      <w:r>
        <w:t xml:space="preserve">document, this paper underscores the importance of recognizing biologists as key stakeholders in shaping a sustainable future for</w:t>
      </w:r>
      <w:r>
        <w:t xml:space="preserve"> </w:t>
      </w:r>
      <w:r>
        <w:rPr>
          <w:bCs/>
          <w:b/>
        </w:rPr>
        <w:t xml:space="preserve">Mexico Mexico City</w:t>
      </w:r>
      <w:r>
        <w:t xml:space="preserve">. By fostering interdisciplinary collaboration, advancing scientific literacy, and aligning research with societal needs, biologists continue to be at the forefront of environmental and public health advancements in one of the world’s most dynamic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Biologist in Mexico Mexico City</dc:title>
  <dc:creator/>
  <cp:keywords/>
  <dcterms:created xsi:type="dcterms:W3CDTF">2026-07-23T17:15:10Z</dcterms:created>
  <dcterms:modified xsi:type="dcterms:W3CDTF">2026-07-23T17:15:10Z</dcterms:modified>
</cp:coreProperties>
</file>

<file path=docProps/custom.xml><?xml version="1.0" encoding="utf-8"?>
<Properties xmlns="http://schemas.openxmlformats.org/officeDocument/2006/custom-properties" xmlns:vt="http://schemas.openxmlformats.org/officeDocument/2006/docPropsVTypes"/>
</file>