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Biologist</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7" w:name="X28f1dd2978fe1f82a9538895c985f3007a6a046"/>
    <w:p>
      <w:pPr>
        <w:pStyle w:val="Heading1"/>
      </w:pPr>
      <w:r>
        <w:t xml:space="preserve">Abstract Academic Document: The Role of the Biologist in Nigeria Abuja</w:t>
      </w:r>
    </w:p>
    <w:p>
      <w:pPr>
        <w:pStyle w:val="FirstParagraph"/>
      </w:pPr>
      <w:r>
        <w:rPr>
          <w:bCs/>
          <w:b/>
        </w:rPr>
        <w:t xml:space="preserve">Abstract academic:</w:t>
      </w:r>
      <w:r>
        <w:t xml:space="preserve"> </w:t>
      </w:r>
      <w:r>
        <w:t xml:space="preserve">This document examines the significance of biologists in Nigeria’s capital city, Abuja, within the broader context of academic and professional contributions to scientific advancement. Focusing on the unique challenges and opportunities presented by Abuja’s socio-economic landscape, this abstract explores how biologists contribute to national development through research, education, and policy formulation. The interplay between academic rigor and practical application is central to understanding the role of biologists in Nigeria’s capital city.</w:t>
      </w:r>
    </w:p>
    <w:bookmarkStart w:id="20" w:name="introduction"/>
    <w:p>
      <w:pPr>
        <w:pStyle w:val="Heading2"/>
      </w:pPr>
      <w:r>
        <w:t xml:space="preserve">1. Introduction</w:t>
      </w:r>
    </w:p>
    <w:p>
      <w:pPr>
        <w:pStyle w:val="FirstParagraph"/>
      </w:pPr>
      <w:r>
        <w:t xml:space="preserve">The field of biology is indispensable in addressing contemporary issues such as public health, environmental sustainability, and food security—issues that are particularly pressing in Nigeria. As the political and administrative center of Nigeria, Abuja serves as a hub for scientific research institutions, universities, and governmental bodies. The presence of biologists in this region is crucial for leveraging academic knowledge to solve real-world problems. This abstract academic document delves into the multifaceted contributions of biologists in Abuja, emphasizing their role in academia, industry, and public service.</w:t>
      </w:r>
    </w:p>
    <w:bookmarkEnd w:id="20"/>
    <w:bookmarkStart w:id="21" w:name="X9060a0a286f28b24d5cd4345e329ed61212563c"/>
    <w:p>
      <w:pPr>
        <w:pStyle w:val="Heading2"/>
      </w:pPr>
      <w:r>
        <w:t xml:space="preserve">2. The Role of the Biologist in Nigeria Abuja</w:t>
      </w:r>
    </w:p>
    <w:p>
      <w:pPr>
        <w:pStyle w:val="FirstParagraph"/>
      </w:pPr>
      <w:r>
        <w:t xml:space="preserve">In Nigeria’s capital city, biologists are engaged in diverse fields such as genetics, ecology, microbiology, and biotechnology. Their work spans academic institutions like the University of Abuja and research organizations such as the National Institute for Freshwater Fisheries Research (NIFR) and the Nigerian Institute of Medical Research (NIMR). These institutions provide a platform for biologists to conduct cutting-edge research that aligns with national priorities, including combating infectious diseases, protecting biodiversity, and improving agricultural productivity.</w:t>
      </w:r>
    </w:p>
    <w:p>
      <w:pPr>
        <w:pStyle w:val="BodyText"/>
      </w:pPr>
      <w:r>
        <w:t xml:space="preserve">One of the key roles of biologists in Abuja is their contribution to public health. For instance, during outbreaks of diseases like malaria or Lassa fever, biologists collaborate with epidemiologists and healthcare professionals to develop diagnostic tools and vaccines. Their academic expertise ensures that interventions are evidence-based and scalable.</w:t>
      </w:r>
    </w:p>
    <w:bookmarkEnd w:id="21"/>
    <w:bookmarkStart w:id="22" w:name="academic-contributions"/>
    <w:p>
      <w:pPr>
        <w:pStyle w:val="Heading2"/>
      </w:pPr>
      <w:r>
        <w:t xml:space="preserve">3. Academic Contributions</w:t>
      </w:r>
    </w:p>
    <w:p>
      <w:pPr>
        <w:pStyle w:val="FirstParagraph"/>
      </w:pPr>
      <w:r>
        <w:t xml:space="preserve">The academic environment in Abuja fosters interdisciplinary collaboration between biologists, engineers, data scientists, and policymakers. This synergy is vital for addressing complex challenges such as climate change and urbanization. For example, biologists at the University of Abuja have pioneered studies on the genetic diversity of local flora and fauna, which informs conservation strategies in protected areas like the Federal Capital Territory (FCT).</w:t>
      </w:r>
    </w:p>
    <w:p>
      <w:pPr>
        <w:pStyle w:val="BodyText"/>
      </w:pPr>
      <w:r>
        <w:t xml:space="preserve">Moreover, academic programs in biology within Abuja’s institutions are designed to equip students with both theoretical knowledge and practical skills. This dual focus prepares graduates to work in academia, research laboratories, or industries such as pharmaceuticals and biotechnology. The presence of international partnerships with universities in Europe and North America further enhances the quality of education provided by Nigerian institutions.</w:t>
      </w:r>
    </w:p>
    <w:bookmarkEnd w:id="22"/>
    <w:bookmarkStart w:id="23" w:name="Xd8827310a4d2e13c88f26dbd68a9df0848e101d"/>
    <w:p>
      <w:pPr>
        <w:pStyle w:val="Heading2"/>
      </w:pPr>
      <w:r>
        <w:t xml:space="preserve">4. Challenges Facing Biologists in Nigeria Abuja</w:t>
      </w:r>
    </w:p>
    <w:p>
      <w:pPr>
        <w:pStyle w:val="FirstParagraph"/>
      </w:pPr>
      <w:r>
        <w:t xml:space="preserve">Despite their critical role, biologists in Abuja face several challenges that hinder their ability to contribute effectively to national development. A primary issue is funding scarcity for research projects. While the Nigerian government has allocated resources for scientific endeavors, these funds are often insufficient or mismanaged, leading to delays in research and innovation.</w:t>
      </w:r>
    </w:p>
    <w:p>
      <w:pPr>
        <w:pStyle w:val="BodyText"/>
      </w:pPr>
      <w:r>
        <w:t xml:space="preserve">Another challenge is the lack of infrastructure and equipment in many academic institutions. For example, advanced laboratory facilities required for genetic sequencing or molecular biology studies are not always available, limiting the scope of research. Additionally, biologists must navigate bureaucratic hurdles when collaborating with governmental agencies or international organizations.</w:t>
      </w:r>
    </w:p>
    <w:bookmarkEnd w:id="23"/>
    <w:bookmarkStart w:id="24" w:name="opportunities-for-growth"/>
    <w:p>
      <w:pPr>
        <w:pStyle w:val="Heading2"/>
      </w:pPr>
      <w:r>
        <w:t xml:space="preserve">5. Opportunities for Growth</w:t>
      </w:r>
    </w:p>
    <w:p>
      <w:pPr>
        <w:pStyle w:val="FirstParagraph"/>
      </w:pPr>
      <w:r>
        <w:t xml:space="preserve">Despite these challenges, Nigeria Abuja presents numerous opportunities for biologists to make a lasting impact. The capital city’s proximity to federal agencies and its status as a center for policy formulation provide biologists with unique avenues to influence national strategies on health, environment, and agriculture.</w:t>
      </w:r>
    </w:p>
    <w:p>
      <w:pPr>
        <w:pStyle w:val="BodyText"/>
      </w:pPr>
      <w:r>
        <w:t xml:space="preserve">Furthermore, the rise of private-sector investment in biotechnology offers new career pathways for biologists. Companies involved in agro-based industries or pharmaceuticals are increasingly seeking expertise in biological sciences to drive innovation. For instance, startups focused on sustainable agriculture or renewable energy solutions are emerging as key players in Nigeria’s economy.</w:t>
      </w:r>
    </w:p>
    <w:bookmarkEnd w:id="24"/>
    <w:bookmarkStart w:id="25" w:name="case-studies-and-examples"/>
    <w:p>
      <w:pPr>
        <w:pStyle w:val="Heading2"/>
      </w:pPr>
      <w:r>
        <w:t xml:space="preserve">6. Case Studies and Examples</w:t>
      </w:r>
    </w:p>
    <w:p>
      <w:pPr>
        <w:pStyle w:val="FirstParagraph"/>
      </w:pPr>
      <w:r>
        <w:t xml:space="preserve">To illustrate the role of biologists in Abuja, consider the work of researchers at the NIMR, who have developed rapid diagnostic tests for malaria and other tropical diseases. These tools are now used across Nigeria to improve early detection and treatment. Similarly, biologists from the University of Abuja have collaborated with local farmers to introduce drought-resistant crops through genetic modification.</w:t>
      </w:r>
    </w:p>
    <w:p>
      <w:pPr>
        <w:pStyle w:val="BodyText"/>
      </w:pPr>
      <w:r>
        <w:t xml:space="preserve">Another example is the use of biotechnology in waste management. A team of biologists in Abuja has pioneered the development of microbial enzymes that break down plastic waste, addressing a growing environmental concern in urban areas.</w:t>
      </w:r>
    </w:p>
    <w:bookmarkEnd w:id="25"/>
    <w:bookmarkStart w:id="26" w:name="conclusion"/>
    <w:p>
      <w:pPr>
        <w:pStyle w:val="Heading2"/>
      </w:pPr>
      <w:r>
        <w:t xml:space="preserve">7. Conclusion</w:t>
      </w:r>
    </w:p>
    <w:p>
      <w:pPr>
        <w:pStyle w:val="FirstParagraph"/>
      </w:pPr>
      <w:r>
        <w:t xml:space="preserve">In conclusion, the role of biologists in Nigeria Abuja is multifaceted and essential for driving progress across various sectors. Their academic expertise, combined with practical applications in health, environment, and agriculture, positions them as key stakeholders in national development. However, overcoming systemic challenges such as funding gaps and infrastructural deficiencies will be critical to maximizing their potential.</w:t>
      </w:r>
    </w:p>
    <w:p>
      <w:pPr>
        <w:pStyle w:val="BodyText"/>
      </w:pPr>
      <w:r>
        <w:t xml:space="preserve">This abstract academic document underscores the need for continued investment in biological sciences within Nigeria’s capital city. By fostering a supportive ecosystem for biologists, Abuja can emerge as a regional leader in scientific innovation and sustainable development.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Biologist in Nigeria Abuja</dc:title>
  <dc:creator/>
  <dc:language>en</dc:language>
  <cp:keywords/>
  <dcterms:created xsi:type="dcterms:W3CDTF">2026-07-23T04:02:37Z</dcterms:created>
  <dcterms:modified xsi:type="dcterms:W3CDTF">2026-07-23T04:02:37Z</dcterms:modified>
</cp:coreProperties>
</file>

<file path=docProps/custom.xml><?xml version="1.0" encoding="utf-8"?>
<Properties xmlns="http://schemas.openxmlformats.org/officeDocument/2006/custom-properties" xmlns:vt="http://schemas.openxmlformats.org/officeDocument/2006/docPropsVTypes"/>
</file>