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Saudi</w:t>
      </w:r>
      <w:r>
        <w:t xml:space="preserve"> </w:t>
      </w:r>
      <w:r>
        <w:t xml:space="preserve">Arabia's</w:t>
      </w:r>
      <w:r>
        <w:t xml:space="preserve"> </w:t>
      </w:r>
      <w:r>
        <w:t xml:space="preserve">Riyadh</w:t>
      </w:r>
    </w:p>
    <w:bookmarkStart w:id="20" w:name="X99435cd460fd3d271dda84d7d39142d8874f482"/>
    <w:p>
      <w:pPr>
        <w:pStyle w:val="Heading1"/>
      </w:pPr>
      <w:r>
        <w:t xml:space="preserve">Abstract Academic Document: The Role of Biologists in Saudi Arabia's Riyadh</w:t>
      </w:r>
    </w:p>
    <w:p>
      <w:pPr>
        <w:pStyle w:val="FirstParagraph"/>
      </w:pPr>
      <w:r>
        <w:rPr>
          <w:bCs/>
          <w:b/>
        </w:rPr>
        <w:t xml:space="preserve">Abstract:</w:t>
      </w:r>
    </w:p>
    <w:p>
      <w:pPr>
        <w:pStyle w:val="BodyText"/>
      </w:pPr>
      <w:r>
        <w:t xml:space="preserve">In the context of rapid urbanization and scientific advancement, the role of biologists in Saudi Arabia’s capital city, Riyadh, has become increasingly pivotal. This academic abstract explores the multifaceted contributions of biologists to various sectors within Saudi Arabia, with a specific focus on Riyadh. As a hub for research, innovation, and sustainable development under the Vision 2030 initiative by the Kingdom of Saudi Arabia (KSA), Riyadh offers unique opportunities for biologists to address both local and global challenges. The integration of biological sciences into environmental conservation, healthcare systems, agricultural productivity, and technological innovation underscores the significance of biologists in shaping a modern, forward-thinking society. This document examines the academic and professional landscape for biologists in Riyadh, their collaborative efforts with governmental and private institutions, and their role in advancing scientific research tailored to Saudi Arabia’s ecological and socio-economic context.</w:t>
      </w:r>
    </w:p>
    <w:p>
      <w:pPr>
        <w:pStyle w:val="BodyText"/>
      </w:pPr>
      <w:r>
        <w:t xml:space="preserve">The Kingdom of Saudi Arabia has long recognized the importance of biological sciences in fostering sustainable development. Riyadh, as the political, economic, and cultural center of the country, hosts numerous universities, research centers, and private institutions dedicated to advancing biological research. Institutions such as King Saud University (KSU), King Abdulaziz City for Science and Technology (KACST), and the Saudi Basic Industries Corporation (SABIC) have established platforms for biologists to engage in interdisciplinary studies. These entities emphasize the application of biological principles to solve pressing issues, such as desertification, water scarcity, biodiversity preservation, and public health challenges. For instance, biologists in Riyadh are actively involved in studying the Arabian Peninsula’s unique ecosystems to develop strategies for conserving native flora and fauna while mitigating human-induced environmental degradation.</w:t>
      </w:r>
    </w:p>
    <w:p>
      <w:pPr>
        <w:pStyle w:val="BodyText"/>
      </w:pPr>
      <w:r>
        <w:t xml:space="preserve">The academic role of biologists in Riyadh extends beyond traditional research domains. With the rise of bioinformatics, genomics, and synthetic biology, biologists are increasingly collaborating with data scientists and engineers to drive innovation. The Saudi government’s investment in STEM (Science, Technology, Engineering, and Mathematics) education has created a fertile ground for young biologists to pursue advanced degrees and specialized training. Programs such as the National Program for Academic Excellence (NPAE) and partnerships with international universities have enabled biologists in Riyadh to access cutting-edge resources and global research networks. These initiatives align with Saudi Arabia’s commitment to becoming a regional leader in scientific discovery, particularly in fields where biological expertise intersects with technology, medicine, and environmental sustainability.</w:t>
      </w:r>
    </w:p>
    <w:p>
      <w:pPr>
        <w:pStyle w:val="BodyText"/>
      </w:pPr>
      <w:r>
        <w:t xml:space="preserve">One of the most critical areas where biologists contribute is public health. Riyadh’s rapid population growth and urbanization have necessitated robust healthcare systems. Biologists play a central role in epidemiology, disease surveillance, and vaccine development. For example, during the COVID-19 pandemic, biologists in Riyadh collaborated with national health authorities to conduct genomic sequencing of the SARS-CoV-2 virus and develop diagnostic protocols tailored to the region’s demographic and climatic conditions. Such efforts highlight the adaptability of biological research to local contexts while adhering to global standards. Additionally, biologists are instrumental in addressing non-communicable diseases (NCDs) through nutritional research, genetic studies, and public health policy development.</w:t>
      </w:r>
    </w:p>
    <w:p>
      <w:pPr>
        <w:pStyle w:val="BodyText"/>
      </w:pPr>
      <w:r>
        <w:t xml:space="preserve">In the agricultural sector, biologists in Riyadh are working to enhance food security amid the challenges posed by arid climates and limited freshwater resources. Through crop genetics, soil microbiology, and sustainable farming practices, biologists are developing resilient crops that thrive in Saudi Arabia’s harsh desert environments. Collaborative projects between academic institutions and agricultural companies aim to optimize water usage through bioengineering techniques such as drought-resistant plant breeding and microbial fertilization. These innovations not only support local food production but also reduce dependence on imports, a key objective of Saudi Arabia’s economic diversification strategy.</w:t>
      </w:r>
    </w:p>
    <w:p>
      <w:pPr>
        <w:pStyle w:val="BodyText"/>
      </w:pPr>
      <w:r>
        <w:t xml:space="preserve">The environmental conservation efforts led by biologists in Riyadh are equally vital. The Arabian Peninsula is home to unique biodiversity, including endangered species like the Arabian leopard and the sand gazelle. Biologists conduct ecological surveys, monitor wildlife populations, and implement habitat restoration projects to preserve these ecosystems. Furthermore, they contribute to climate change mitigation by studying carbon sequestration in desert soils and promoting renewable energy solutions that align with biological principles. For instance, biologists are exploring the use of algae-based biofuels as a sustainable alternative to fossil fuels, leveraging Saudi Arabia’s abundant sunlight for bioenergy production.</w:t>
      </w:r>
    </w:p>
    <w:p>
      <w:pPr>
        <w:pStyle w:val="BodyText"/>
      </w:pPr>
      <w:r>
        <w:t xml:space="preserve">The academic community in Riyadh fosters a culture of interdisciplinary collaboration. Biologists frequently partner with economists, urban planners, and policymakers to ensure that scientific research directly addresses societal needs. This holistic approach is evident in initiatives like the Riyadh Sustainability Strategy 2030, which integrates biological insights into urban planning to create eco-friendly cities. By prioritizing green spaces, pollution control, and sustainable resource management, biologists help shape policies that balance development with environmental stewardship.</w:t>
      </w:r>
    </w:p>
    <w:p>
      <w:pPr>
        <w:pStyle w:val="BodyText"/>
      </w:pPr>
      <w:r>
        <w:t xml:space="preserve">Despite these advancements, challenges remain for biologists in Riyadh. Limited funding for niche research areas, bureaucratic hurdles in securing permits for fieldwork, and the need for more specialized training programs are persistent issues. However, the Saudi government’s emphasis on innovation and its recent investments in scientific infrastructure signal a promising future. Initiatives such as the NEOM project—a futuristic megacity being developed in northwest Saudi Arabia—highlight the Kingdom’s vision to position itself as a global leader in biological and technological research.</w:t>
      </w:r>
    </w:p>
    <w:p>
      <w:pPr>
        <w:pStyle w:val="BodyText"/>
      </w:pPr>
      <w:r>
        <w:t xml:space="preserve">In conclusion, biologists operating within Saudi Arabia’s Riyadh are at the forefront of addressing complex scientific, environmental, and societal challenges. Their contributions span multiple disciplines and sectors, reflecting the dynamic interplay between academic research and practical applications. As Riyadh continues to grow as a center for innovation under Vision 2030, the role of biologists will be instrumental in achieving sustainable development goals while preserving the ecological integrity of the Arabian Peninsula. This academic abstract underscores the necessity of fostering a supportive ecosystem for biologists, ensuring that their expertise drives progress in one of Saudi Arabia’s most pivotal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Saudi Arabia's Riyadh</dc:title>
  <dc:creator/>
  <cp:keywords/>
  <dcterms:created xsi:type="dcterms:W3CDTF">2026-07-23T01:15:38Z</dcterms:created>
  <dcterms:modified xsi:type="dcterms:W3CDTF">2026-07-23T01:15:38Z</dcterms:modified>
</cp:coreProperties>
</file>

<file path=docProps/custom.xml><?xml version="1.0" encoding="utf-8"?>
<Properties xmlns="http://schemas.openxmlformats.org/officeDocument/2006/custom-properties" xmlns:vt="http://schemas.openxmlformats.org/officeDocument/2006/docPropsVTypes"/>
</file>