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a7cca49b0ffd2ac5661eafb84b71500c6caa5a2"/>
    <w:p>
      <w:pPr>
        <w:pStyle w:val="Heading1"/>
      </w:pPr>
      <w:r>
        <w:t xml:space="preserve">Abstract Academic Document: The Role of a Biologist in Spain, Focused on Barcelona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Autonomous University of Barcelona (UAB) |</w:t>
      </w:r>
      <w:r>
        <w:t xml:space="preserve"> </w:t>
      </w:r>
      <w:r>
        <w:rPr>
          <w:bCs/>
          <w:b/>
        </w:rPr>
        <w:t xml:space="preserve">Date:</w:t>
      </w:r>
      <w:r>
        <w:t xml:space="preserve"> </w:t>
      </w:r>
      <w:r>
        <w:t xml:space="preserve">April 2024</w:t>
      </w:r>
    </w:p>
    <w:bookmarkStart w:id="20" w:name="introduction"/>
    <w:p>
      <w:pPr>
        <w:pStyle w:val="Heading2"/>
      </w:pPr>
      <w:r>
        <w:t xml:space="preserve">Introduction</w:t>
      </w:r>
    </w:p>
    <w:p>
      <w:pPr>
        <w:pStyle w:val="FirstParagraph"/>
      </w:pPr>
      <w:r>
        <w:t xml:space="preserve">The academic discipline of biology, as a cornerstone of natural sciences, plays a pivotal role in addressing global challenges such as biodiversity loss, climate change, and sustainable development. In the context of Spain’s diverse ecosystems and its strategic geographic position in Europe and North Africa, biologists are uniquely positioned to contribute to both local and international research agendas. This abstract explores the multifaceted role of a biologist operating within the academic, environmental, and industrial sectors in</w:t>
      </w:r>
      <w:r>
        <w:t xml:space="preserve"> </w:t>
      </w:r>
      <w:r>
        <w:rPr>
          <w:bCs/>
          <w:b/>
        </w:rPr>
        <w:t xml:space="preserve">Spain Barcelona</w:t>
      </w:r>
      <w:r>
        <w:t xml:space="preserve">, emphasizing how this city's cultural, ecological, and scientific dynamics shape the field.</w:t>
      </w:r>
    </w:p>
    <w:bookmarkEnd w:id="20"/>
    <w:bookmarkStart w:id="21" w:name="X482965a0b322b3f19f14b5f9a2b10d60cd04bfd"/>
    <w:p>
      <w:pPr>
        <w:pStyle w:val="Heading2"/>
      </w:pPr>
      <w:r>
        <w:t xml:space="preserve">Biologist as an Academic and Research Professional</w:t>
      </w:r>
    </w:p>
    <w:p>
      <w:pPr>
        <w:pStyle w:val="FirstParagraph"/>
      </w:pPr>
      <w:r>
        <w:t xml:space="preserve">In Spain, biologists are integral to universities, research institutions, and governmental agencies. In</w:t>
      </w:r>
      <w:r>
        <w:t xml:space="preserve"> </w:t>
      </w:r>
      <w:r>
        <w:rPr>
          <w:bCs/>
          <w:b/>
        </w:rPr>
        <w:t xml:space="preserve">Spain Barcelona</w:t>
      </w:r>
      <w:r>
        <w:t xml:space="preserve">, the presence of prestigious institutions such as the University of Barcelona (UB), Pompeu Fabra University (UPF), and the Institute for Evolutionary Biology (IBE) underscores the city’s status as a hub for biological sciences. A biologist in this context is not only a researcher but also an educator, innovator, and advocate for environmental stewardship.</w:t>
      </w:r>
    </w:p>
    <w:p>
      <w:pPr>
        <w:pStyle w:val="BodyText"/>
      </w:pPr>
      <w:r>
        <w:t xml:space="preserve">Barcelona’s Mediterranean climate, rich biodiversity, and proximity to both the Pyrenees Mountains and the Costa Brava coastline provide unique opportunities for ecological studies. For instance, research on marine biology in the Balearic Sea or studies on endemic species in Catalonia’s forests are central to a biologist’s work here. Furthermore, Barcelona's commitment to sustainability through initiatives like its</w:t>
      </w:r>
      <w:r>
        <w:t xml:space="preserve"> </w:t>
      </w:r>
      <w:r>
        <w:rPr>
          <w:iCs/>
          <w:i/>
        </w:rPr>
        <w:t xml:space="preserve">Plan Estratégico 2030</w:t>
      </w:r>
      <w:r>
        <w:t xml:space="preserve"> </w:t>
      </w:r>
      <w:r>
        <w:t xml:space="preserve">has elevated the relevance of biologists in developing green technologies and urban ecological planning.</w:t>
      </w:r>
    </w:p>
    <w:bookmarkEnd w:id="21"/>
    <w:bookmarkStart w:id="22" w:name="biological-research-themes-in-barcelona"/>
    <w:p>
      <w:pPr>
        <w:pStyle w:val="Heading2"/>
      </w:pPr>
      <w:r>
        <w:t xml:space="preserve">Biological Research Themes in Barcelona</w:t>
      </w:r>
    </w:p>
    <w:p>
      <w:pPr>
        <w:pStyle w:val="FirstParagraph"/>
      </w:pPr>
      <w:r>
        <w:t xml:space="preserve">The academic work of a biologist in Spain, particularly in Barcelona, spans several key areas. These include:</w:t>
      </w:r>
    </w:p>
    <w:p>
      <w:pPr>
        <w:numPr>
          <w:ilvl w:val="0"/>
          <w:numId w:val="1001"/>
        </w:numPr>
        <w:pStyle w:val="Compact"/>
      </w:pPr>
      <w:r>
        <w:rPr>
          <w:bCs/>
          <w:b/>
        </w:rPr>
        <w:t xml:space="preserve">Conservation Biology:</w:t>
      </w:r>
      <w:r>
        <w:t xml:space="preserve"> </w:t>
      </w:r>
      <w:r>
        <w:t xml:space="preserve">With Spain hosting over 500 species of vertebrates and numerous endemic plants, biologists focus on protecting habitats like the Montseny Natural Park or the Ebro Delta. Research here often intersects with EU directives such as the Natura 2000 network.</w:t>
      </w:r>
    </w:p>
    <w:p>
      <w:pPr>
        <w:numPr>
          <w:ilvl w:val="0"/>
          <w:numId w:val="1001"/>
        </w:numPr>
        <w:pStyle w:val="Compact"/>
      </w:pPr>
      <w:r>
        <w:rPr>
          <w:bCs/>
          <w:b/>
        </w:rPr>
        <w:t xml:space="preserve">Molecular Biology and Biotechnology:</w:t>
      </w:r>
      <w:r>
        <w:t xml:space="preserve"> </w:t>
      </w:r>
      <w:r>
        <w:t xml:space="preserve">Barcelona is home to cutting-edge research in genomics, biopharmaceuticals, and synthetic biology. Institutions like the Catalan Institute for Biological Research (ICB) collaborate with pharmaceutical companies to develop treatments for diseases such as cancer and Alzheimer’s.</w:t>
      </w:r>
    </w:p>
    <w:p>
      <w:pPr>
        <w:numPr>
          <w:ilvl w:val="0"/>
          <w:numId w:val="1001"/>
        </w:numPr>
        <w:pStyle w:val="Compact"/>
      </w:pPr>
      <w:r>
        <w:rPr>
          <w:bCs/>
          <w:b/>
        </w:rPr>
        <w:t xml:space="preserve">Urban Ecology:</w:t>
      </w:r>
      <w:r>
        <w:t xml:space="preserve"> </w:t>
      </w:r>
      <w:r>
        <w:t xml:space="preserve">The city’s rapid urbanization has led to studies on biodiversity in urban settings, including green infrastructure projects and the mitigation of heat islands through native plant species.</w:t>
      </w:r>
    </w:p>
    <w:p>
      <w:pPr>
        <w:numPr>
          <w:ilvl w:val="0"/>
          <w:numId w:val="1001"/>
        </w:numPr>
        <w:pStyle w:val="Compact"/>
      </w:pPr>
      <w:r>
        <w:rPr>
          <w:bCs/>
          <w:b/>
        </w:rPr>
        <w:t xml:space="preserve">Educational Impact:</w:t>
      </w:r>
      <w:r>
        <w:t xml:space="preserve"> </w:t>
      </w:r>
      <w:r>
        <w:t xml:space="preserve">Biologists in Barcelona contribute to national science education by integrating hands-on fieldwork into curricula, fostering a new generation of scientists adept at tackling ecological crises.</w:t>
      </w:r>
    </w:p>
    <w:bookmarkEnd w:id="22"/>
    <w:bookmarkStart w:id="23" w:name="challenges-and-opportunities"/>
    <w:p>
      <w:pPr>
        <w:pStyle w:val="Heading2"/>
      </w:pPr>
      <w:r>
        <w:t xml:space="preserve">Challenges and Opportunities</w:t>
      </w:r>
    </w:p>
    <w:p>
      <w:pPr>
        <w:pStyle w:val="FirstParagraph"/>
      </w:pPr>
      <w:r>
        <w:t xml:space="preserve">Despite the vibrant academic environment, biologists in Spain face challenges such as funding constraints for long-term research projects and the need to balance academic work with industry demands. However, Barcelona’s status as a UNESCO City of Literature and its international conferences (e.g.,</w:t>
      </w:r>
      <w:r>
        <w:t xml:space="preserve"> </w:t>
      </w:r>
      <w:r>
        <w:rPr>
          <w:iCs/>
          <w:i/>
        </w:rPr>
        <w:t xml:space="preserve">Congreso Nacional de Biología</w:t>
      </w:r>
      <w:r>
        <w:t xml:space="preserve">) provide opportunities for collaboration with global experts.</w:t>
      </w:r>
    </w:p>
    <w:p>
      <w:pPr>
        <w:pStyle w:val="BodyText"/>
      </w:pPr>
      <w:r>
        <w:t xml:space="preserve">The city’s biologists also engage in policy-making, advising the Catalan government on environmental regulations. For example, research on microplastics in the Mediterranean has directly influenced waste management policies in Barcelona and other coastal cities.</w:t>
      </w:r>
    </w:p>
    <w:bookmarkEnd w:id="23"/>
    <w:bookmarkStart w:id="24" w:name="interdisciplinary-collaboration"/>
    <w:p>
      <w:pPr>
        <w:pStyle w:val="Heading2"/>
      </w:pPr>
      <w:r>
        <w:t xml:space="preserve">Interdisciplinary Collaboration</w:t>
      </w:r>
    </w:p>
    <w:p>
      <w:pPr>
        <w:pStyle w:val="FirstParagraph"/>
      </w:pPr>
      <w:r>
        <w:t xml:space="preserve">A biologist in Spain Barcelona often collaborates with professionals from fields like data science, engineering, and economics. For instance, bioinformaticians at the BioB造 (Barcelona Institute for Global Health) work alongside biologists to analyze genetic data for pandemic preparedness. Such interdisciplinary efforts are critical for addressing complex issues like antibiotic resistance or climate adaptation.</w:t>
      </w:r>
    </w:p>
    <w:bookmarkEnd w:id="24"/>
    <w:bookmarkStart w:id="25" w:name="conclusion"/>
    <w:p>
      <w:pPr>
        <w:pStyle w:val="Heading2"/>
      </w:pPr>
      <w:r>
        <w:t xml:space="preserve">Conclusion</w:t>
      </w:r>
    </w:p>
    <w:p>
      <w:pPr>
        <w:pStyle w:val="FirstParagraph"/>
      </w:pPr>
      <w:r>
        <w:t xml:space="preserve">The role of a biologist in Spain, particularly in Barcelona, is multifaceted and vital to both academic advancement and societal well-being. By leveraging the city’s unique ecological assets, research infrastructure, and cultural openness to innovation, biologists contribute to solving pressing global challenges while fostering local sustainability. As</w:t>
      </w:r>
      <w:r>
        <w:t xml:space="preserve"> </w:t>
      </w:r>
      <w:r>
        <w:rPr>
          <w:bCs/>
          <w:b/>
        </w:rPr>
        <w:t xml:space="preserve">Spain Barcelona</w:t>
      </w:r>
      <w:r>
        <w:t xml:space="preserve"> </w:t>
      </w:r>
      <w:r>
        <w:t xml:space="preserve">continues to grow as a scientific and environmental leader in Europe, the contributions of biologists will remain central to shaping its future.</w:t>
      </w:r>
    </w:p>
    <w:bookmarkEnd w:id="25"/>
    <w:p>
      <w:pPr>
        <w:pStyle w:val="BodyText"/>
      </w:pPr>
      <w:r>
        <w:t xml:space="preserve">This document is an academic abstract prepared for educational purposes. It highlights the importance of biologists in Spain’s scientific landscape, with a focus on the city of Barcelona.</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Spain Barcelona</dc:title>
  <dc:creator/>
  <dc:description>An academic abstract exploring the role of a biologist in Spain, with a focus on Barcelona's unique ecological and research environment.</dc:description>
  <dc:language>en</dc:language>
  <cp:keywords/>
  <dcterms:created xsi:type="dcterms:W3CDTF">2026-07-23T08:43:20Z</dcterms:created>
  <dcterms:modified xsi:type="dcterms:W3CDTF">2026-07-23T08:43:20Z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