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Thailand</w:t>
      </w:r>
      <w:r>
        <w:t xml:space="preserve"> </w:t>
      </w:r>
      <w:r>
        <w:t xml:space="preserve">Bangkok</w:t>
      </w:r>
    </w:p>
    <w:bookmarkStart w:id="26" w:name="X1d83f926a77d73bb1adfa09fd42e084019c0d2b"/>
    <w:p>
      <w:pPr>
        <w:pStyle w:val="Heading1"/>
      </w:pPr>
      <w:r>
        <w:t xml:space="preserve">Abstract Academic Document on the Role and Contributions of Biologists in Thailand Bangkok</w:t>
      </w:r>
    </w:p>
    <w:p>
      <w:pPr>
        <w:pStyle w:val="FirstParagraph"/>
      </w:pPr>
      <w:r>
        <w:rPr>
          <w:bCs/>
          <w:b/>
        </w:rPr>
        <w:t xml:space="preserve">Keywords:</w:t>
      </w:r>
      <w:r>
        <w:t xml:space="preserve"> </w:t>
      </w:r>
      <w:r>
        <w:t xml:space="preserve">Abstract academic, Biologist, Thailand Bangkok</w:t>
      </w:r>
    </w:p>
    <w:bookmarkStart w:id="20" w:name="introduction"/>
    <w:p>
      <w:pPr>
        <w:pStyle w:val="Heading2"/>
      </w:pPr>
      <w:r>
        <w:t xml:space="preserve">Introduction</w:t>
      </w:r>
    </w:p>
    <w:p>
      <w:pPr>
        <w:pStyle w:val="FirstParagraph"/>
      </w:pPr>
      <w:r>
        <w:t xml:space="preserve">The field of biology has become increasingly vital in addressing the complex ecological, environmental, and public health challenges faced by rapidly urbanizing regions like Bangkok, Thailand. As a global hub for biodiversity and a city grappling with the pressures of urbanization, climate change, and industrial development, Bangkok presents unique opportunities and challenges for biologists. This abstract academic document explores the multifaceted role of biologists in Thailand’s capital city, emphasizing their contributions to ecological conservation, public health initiatives, academic research, and sustainable development policies. The document aims to highlight the critical importance of biological expertise in shaping a resilient future for Bangkok while addressing the interplay between scientific innovation and socio-environmental dynamics.</w:t>
      </w:r>
    </w:p>
    <w:bookmarkEnd w:id="20"/>
    <w:bookmarkStart w:id="21" w:name="Xb8f8e6560c10b0d09f086e3275ee604e518f0bf"/>
    <w:p>
      <w:pPr>
        <w:pStyle w:val="Heading2"/>
      </w:pPr>
      <w:r>
        <w:t xml:space="preserve">The Role of Biologists in Thailand Bangkok</w:t>
      </w:r>
    </w:p>
    <w:p>
      <w:pPr>
        <w:pStyle w:val="FirstParagraph"/>
      </w:pPr>
      <w:r>
        <w:t xml:space="preserve">Biologists in Thailand Bangkok operate at the intersection of academia, industry, and government, working to bridge gaps between theoretical research and real-world applications. Their work spans diverse domains, including marine biology, ecology, microbiology, genetics, and environmental science. Given Bangkok’s status as a megacity with one of the world’s most extensive river systems—the Chao Phraya River—and its proximity to vital ecosystems like the Gulf of Thailand and Khlongs (canals), biologists play a pivotal role in monitoring water quality, preserving aquatic biodiversity, and mitigating pollution from urban runoff.</w:t>
      </w:r>
    </w:p>
    <w:p>
      <w:pPr>
        <w:pStyle w:val="BodyText"/>
      </w:pPr>
      <w:r>
        <w:t xml:space="preserve">In particular, biologists in Bangkok are instrumental in studying the impact of climate change on local flora and fauna. For instance, researchers at institutions such as the</w:t>
      </w:r>
      <w:r>
        <w:t xml:space="preserve"> </w:t>
      </w:r>
      <w:r>
        <w:rPr>
          <w:bCs/>
          <w:b/>
        </w:rPr>
        <w:t xml:space="preserve">National Science Museum</w:t>
      </w:r>
      <w:r>
        <w:t xml:space="preserve"> </w:t>
      </w:r>
      <w:r>
        <w:t xml:space="preserve">and</w:t>
      </w:r>
      <w:r>
        <w:t xml:space="preserve"> </w:t>
      </w:r>
      <w:r>
        <w:rPr>
          <w:bCs/>
          <w:b/>
        </w:rPr>
        <w:t xml:space="preserve">Kasetsart University</w:t>
      </w:r>
      <w:r>
        <w:t xml:space="preserve"> </w:t>
      </w:r>
      <w:r>
        <w:t xml:space="preserve">have documented shifts in species distribution due to rising temperatures and altered precipitation patterns. These findings inform conservation strategies for endangered species like the Siamese crocodile (</w:t>
      </w:r>
      <w:r>
        <w:rPr>
          <w:iCs/>
          <w:i/>
        </w:rPr>
        <w:t xml:space="preserve">Crocodylus siamensis</w:t>
      </w:r>
      <w:r>
        <w:t xml:space="preserve">) and endemic plants in Bangkok’s remaining forests.</w:t>
      </w:r>
    </w:p>
    <w:p>
      <w:pPr>
        <w:pStyle w:val="BodyText"/>
      </w:pPr>
      <w:r>
        <w:t xml:space="preserve">Beyond environmental research, biologists contribute to public health by investigating zoonotic diseases, vector-borne illnesses, and antimicrobial resistance. The 2018</w:t>
      </w:r>
      <w:r>
        <w:t xml:space="preserve"> </w:t>
      </w:r>
      <w:r>
        <w:rPr>
          <w:bCs/>
          <w:b/>
        </w:rPr>
        <w:t xml:space="preserve">Cholera Outbreak in Amphawa District</w:t>
      </w:r>
      <w:r>
        <w:t xml:space="preserve">, for example, highlighted the need for microbiologists to collaborate with local authorities on waterborne disease surveillance. Such efforts underscore the interdisciplinary nature of biological work in urban settings.</w:t>
      </w:r>
    </w:p>
    <w:bookmarkEnd w:id="21"/>
    <w:bookmarkStart w:id="22" w:name="academic-and-research-contributions"/>
    <w:p>
      <w:pPr>
        <w:pStyle w:val="Heading2"/>
      </w:pPr>
      <w:r>
        <w:t xml:space="preserve">Academic and Research Contributions</w:t>
      </w:r>
    </w:p>
    <w:p>
      <w:pPr>
        <w:pStyle w:val="FirstParagraph"/>
      </w:pPr>
      <w:r>
        <w:t xml:space="preserve">Bangkok hosts several leading academic institutions that have established robust biology departments, fostering both undergraduate and postgraduate research. Universities such as</w:t>
      </w:r>
      <w:r>
        <w:t xml:space="preserve"> </w:t>
      </w:r>
      <w:r>
        <w:rPr>
          <w:bCs/>
          <w:b/>
        </w:rPr>
        <w:t xml:space="preserve">Chulalongkorn University</w:t>
      </w:r>
      <w:r>
        <w:t xml:space="preserve">,</w:t>
      </w:r>
      <w:r>
        <w:t xml:space="preserve"> </w:t>
      </w:r>
      <w:r>
        <w:rPr>
          <w:bCs/>
          <w:b/>
        </w:rPr>
        <w:t xml:space="preserve">Mahidol University</w:t>
      </w:r>
      <w:r>
        <w:t xml:space="preserve">, and</w:t>
      </w:r>
      <w:r>
        <w:t xml:space="preserve"> </w:t>
      </w:r>
      <w:r>
        <w:rPr>
          <w:bCs/>
          <w:b/>
        </w:rPr>
        <w:t xml:space="preserve">Rajamangala University of Technology Thanyaburi</w:t>
      </w:r>
      <w:r>
        <w:t xml:space="preserve"> </w:t>
      </w:r>
      <w:r>
        <w:t xml:space="preserve">are renowned for their biological sciences programs. These institutions not only produce skilled professionals but also engage in cutting-edge research on topics such as:</w:t>
      </w:r>
    </w:p>
    <w:p>
      <w:pPr>
        <w:numPr>
          <w:ilvl w:val="0"/>
          <w:numId w:val="1001"/>
        </w:numPr>
        <w:pStyle w:val="Compact"/>
      </w:pPr>
      <w:r>
        <w:rPr>
          <w:bCs/>
          <w:b/>
        </w:rPr>
        <w:t xml:space="preserve">Urban ecology:</w:t>
      </w:r>
      <w:r>
        <w:t xml:space="preserve"> </w:t>
      </w:r>
      <w:r>
        <w:t xml:space="preserve">Studying how biodiversity adapts to human-modified environments, including green spaces and urban forests.</w:t>
      </w:r>
    </w:p>
    <w:p>
      <w:pPr>
        <w:numPr>
          <w:ilvl w:val="0"/>
          <w:numId w:val="1001"/>
        </w:numPr>
        <w:pStyle w:val="Compact"/>
      </w:pPr>
      <w:r>
        <w:rPr>
          <w:bCs/>
          <w:b/>
        </w:rPr>
        <w:t xml:space="preserve">Biotechnology:</w:t>
      </w:r>
      <w:r>
        <w:t xml:space="preserve"> </w:t>
      </w:r>
      <w:r>
        <w:t xml:space="preserve">Developing locally relevant innovations in agriculture, medicine, and waste management.</w:t>
      </w:r>
    </w:p>
    <w:p>
      <w:pPr>
        <w:numPr>
          <w:ilvl w:val="0"/>
          <w:numId w:val="1001"/>
        </w:numPr>
        <w:pStyle w:val="Compact"/>
      </w:pPr>
      <w:r>
        <w:rPr>
          <w:bCs/>
          <w:b/>
        </w:rPr>
        <w:t xml:space="preserve">Educational outreach:</w:t>
      </w:r>
      <w:r>
        <w:t xml:space="preserve"> </w:t>
      </w:r>
      <w:r>
        <w:t xml:space="preserve">Promoting STEM education through citizen science projects and public lectures to raise environmental awareness.</w:t>
      </w:r>
    </w:p>
    <w:p>
      <w:pPr>
        <w:pStyle w:val="FirstParagraph"/>
      </w:pPr>
      <w:r>
        <w:t xml:space="preserve">Biological research in Bangkok is further supported by organizations like the</w:t>
      </w:r>
      <w:r>
        <w:t xml:space="preserve"> </w:t>
      </w:r>
      <w:r>
        <w:rPr>
          <w:bCs/>
          <w:b/>
        </w:rPr>
        <w:t xml:space="preserve">Bangkok Metropolitan Administration (BMA)</w:t>
      </w:r>
      <w:r>
        <w:t xml:space="preserve">, which funds studies on air quality, noise pollution, and urban heat islands. Collaborative projects between academia and government agencies ensure that biological findings are translated into actionable policies.</w:t>
      </w:r>
    </w:p>
    <w:bookmarkEnd w:id="22"/>
    <w:bookmarkStart w:id="23" w:name="X0a1fd93197dacda09609b32b7e0867373ae0321"/>
    <w:p>
      <w:pPr>
        <w:pStyle w:val="Heading2"/>
      </w:pPr>
      <w:r>
        <w:t xml:space="preserve">Challenges Faced by Biologists in Thailand Bangkok</w:t>
      </w:r>
    </w:p>
    <w:p>
      <w:pPr>
        <w:pStyle w:val="FirstParagraph"/>
      </w:pPr>
      <w:r>
        <w:t xml:space="preserve">Despite their critical role, biologists in Bangkok face several challenges. The rapid expansion of urban infrastructure, such as the</w:t>
      </w:r>
      <w:r>
        <w:t xml:space="preserve"> </w:t>
      </w:r>
      <w:r>
        <w:rPr>
          <w:bCs/>
          <w:b/>
        </w:rPr>
        <w:t xml:space="preserve">Bangkok Metro</w:t>
      </w:r>
      <w:r>
        <w:t xml:space="preserve"> </w:t>
      </w:r>
      <w:r>
        <w:t xml:space="preserve">and expressways, often encroaches on natural habitats. Additionally, pollution from industrial zones and plastic waste in waterways threatens local ecosystems. Biologists must navigate these pressures while advocating for sustainable practices that balance economic growth with environmental preservation.</w:t>
      </w:r>
    </w:p>
    <w:p>
      <w:pPr>
        <w:pStyle w:val="BodyText"/>
      </w:pPr>
      <w:r>
        <w:t xml:space="preserve">Another challenge is the limited availability of funding for long-term ecological studies. While international grants (e.g., from the</w:t>
      </w:r>
      <w:r>
        <w:t xml:space="preserve"> </w:t>
      </w:r>
      <w:r>
        <w:rPr>
          <w:bCs/>
          <w:b/>
        </w:rPr>
        <w:t xml:space="preserve">Bangkok Research Foundation</w:t>
      </w:r>
      <w:r>
        <w:t xml:space="preserve">) support some projects, local funding mechanisms remain underdeveloped. This gap can hinder research on pressing issues like invasive species or genetic diversity in native populations.</w:t>
      </w:r>
    </w:p>
    <w:p>
      <w:pPr>
        <w:pStyle w:val="BodyText"/>
      </w:pPr>
      <w:r>
        <w:t xml:space="preserve">Moreover, biologists must address public misconceptions about scientific work. For example, while citizens may recognize the importance of conservation efforts for iconic species like the</w:t>
      </w:r>
      <w:r>
        <w:t xml:space="preserve"> </w:t>
      </w:r>
      <w:r>
        <w:rPr>
          <w:bCs/>
          <w:b/>
        </w:rPr>
        <w:t xml:space="preserve">Bangkok River dolphin</w:t>
      </w:r>
      <w:r>
        <w:t xml:space="preserve">, there is often a lack of understanding about the role of microbiology in food safety or genetics in personalized medicine.</w:t>
      </w:r>
    </w:p>
    <w:bookmarkEnd w:id="23"/>
    <w:bookmarkStart w:id="24" w:name="X89ec24ac358776c4112d4971a0262a41e620338"/>
    <w:p>
      <w:pPr>
        <w:pStyle w:val="Heading2"/>
      </w:pPr>
      <w:r>
        <w:t xml:space="preserve">Opportunities for Biologists in Thailand Bangkok</w:t>
      </w:r>
    </w:p>
    <w:p>
      <w:pPr>
        <w:pStyle w:val="FirstParagraph"/>
      </w:pPr>
      <w:r>
        <w:t xml:space="preserve">The unique socio-environmental context of Bangkok provides numerous opportunities for biologists to drive innovation and policy. For instance, the city’s</w:t>
      </w:r>
      <w:r>
        <w:t xml:space="preserve"> </w:t>
      </w:r>
      <w:r>
        <w:rPr>
          <w:bCs/>
          <w:b/>
        </w:rPr>
        <w:t xml:space="preserve">Bangkok Plan 2037</w:t>
      </w:r>
      <w:r>
        <w:t xml:space="preserve"> </w:t>
      </w:r>
      <w:r>
        <w:t xml:space="preserve">emphasizes sustainable urban development, creating a demand for experts who can assess the ecological impacts of proposed infrastructure projects. Biologists are also leveraging technology such as AI and remote sensing to monitor deforestation in surrounding provinces like Chachoengsao.</w:t>
      </w:r>
    </w:p>
    <w:p>
      <w:pPr>
        <w:pStyle w:val="BodyText"/>
      </w:pPr>
      <w:r>
        <w:t xml:space="preserve">Furthermore, Bangkok’s position as a regional hub facilitates international collaboration. Research partnerships with institutions in Singapore, Malaysia, and Japan have led to joint projects on topics like coral reef restoration in the Gulf of Thailand. These collaborations enhance the visibility of Thai biologists on the global stage while fostering knowledge exchange.</w:t>
      </w:r>
    </w:p>
    <w:bookmarkEnd w:id="24"/>
    <w:bookmarkStart w:id="25" w:name="conclusion"/>
    <w:p>
      <w:pPr>
        <w:pStyle w:val="Heading2"/>
      </w:pPr>
      <w:r>
        <w:t xml:space="preserve">Conclusion</w:t>
      </w:r>
    </w:p>
    <w:p>
      <w:pPr>
        <w:pStyle w:val="FirstParagraph"/>
      </w:pPr>
      <w:r>
        <w:t xml:space="preserve">The role of biologists in Thailand Bangkok is indispensable to addressing contemporary challenges and advancing scientific progress. From conserving biodiversity in rapidly urbanizing landscapes to improving public health through microbiological research, their contributions are multifaceted and impactful. By integrating academic rigor with practical applications, biologists in Bangkok serve as stewards of ecological balance, educators of future generations, and advisors to policymakers. As the city continues to grow and evolve, the work of biologists will remain central to ensuring a sustainable coexistence between humanity and nature.</w:t>
      </w:r>
    </w:p>
    <w:p>
      <w:pPr>
        <w:pStyle w:val="BodyText"/>
      </w:pPr>
      <w:r>
        <w:t xml:space="preserve">This abstract academic document underscores the necessity of supporting biological research in Thailand Bangkok through increased funding, interdisciplinary collaboration, and public engagement. By doing so, Bangkok can emerge as a model city where scientific innovation harmonizes with environmental stewardship.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Thailand Bangkok</dc:title>
  <dc:creator/>
  <cp:keywords/>
  <dcterms:created xsi:type="dcterms:W3CDTF">2026-07-21T06:44:22Z</dcterms:created>
  <dcterms:modified xsi:type="dcterms:W3CDTF">2026-07-21T06:44:22Z</dcterms:modified>
</cp:coreProperties>
</file>

<file path=docProps/custom.xml><?xml version="1.0" encoding="utf-8"?>
<Properties xmlns="http://schemas.openxmlformats.org/officeDocument/2006/custom-properties" xmlns:vt="http://schemas.openxmlformats.org/officeDocument/2006/docPropsVTypes"/>
</file>