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04cab72c068c915166179dca9370095c8150f6b"/>
    <w:p>
      <w:pPr>
        <w:pStyle w:val="Heading1"/>
      </w:pPr>
      <w:r>
        <w:t xml:space="preserve">Abstract Academic Document: The Role of Biologists in Zimbabwe Harare</w:t>
      </w:r>
    </w:p>
    <w:bookmarkStart w:id="20" w:name="introduction"/>
    <w:p>
      <w:pPr>
        <w:pStyle w:val="Heading2"/>
      </w:pPr>
      <w:r>
        <w:t xml:space="preserve">Introduction</w:t>
      </w:r>
    </w:p>
    <w:p>
      <w:pPr>
        <w:pStyle w:val="FirstParagraph"/>
      </w:pPr>
      <w:r>
        <w:t xml:space="preserve">The field of biology, as a cornerstone of scientific inquiry, plays a critical role in addressing contemporary challenges related to health, environment, and sustainable development. In the context of Zimbabwe Harare—the capital city and economic hub of Zimbabwe—biologists have emerged as pivotal actors in tackling local and global issues such as biodiversity conservation, agricultural productivity, public health crises, and climate change adaptation. This abstract academic document explores the multifaceted contributions of biologists operating within the unique socio-economic, environmental, and political framework of Zimbabwe Harare. It examines their roles in research institutions, educational settings, government agencies, and non-governmental organizations (NGOs), while also addressing challenges such as limited funding, resource scarcity, and the need for interdisciplinary collaboration.</w:t>
      </w:r>
    </w:p>
    <w:bookmarkEnd w:id="20"/>
    <w:bookmarkStart w:id="21" w:name="Xaa56c93900515d6bb7dcfdb2e60fa456bfddcbb"/>
    <w:p>
      <w:pPr>
        <w:pStyle w:val="Heading2"/>
      </w:pPr>
      <w:r>
        <w:t xml:space="preserve">The Biological Landscape of Zimbabwe Harare</w:t>
      </w:r>
    </w:p>
    <w:p>
      <w:pPr>
        <w:pStyle w:val="FirstParagraph"/>
      </w:pPr>
      <w:r>
        <w:t xml:space="preserve">Zimbabwe Harare is a city characterized by its diverse ecosystems, ranging from semi-arid savannahs to urbanized environments. This diversity creates a unique laboratory for biologists to study ecological interactions, species adaptation, and human-environment dynamics. The region is home to several endemic flora and fauna species, including the endangered black rhinoceros and the African wild dog, which require urgent conservation efforts. Additionally, Harare's proximity to protected areas like the Matopos National Park and the Chirisa Hills provides biologists with opportunities to conduct field research on ecosystem health, wildlife management, and habitat restoration.</w:t>
      </w:r>
    </w:p>
    <w:p>
      <w:pPr>
        <w:pStyle w:val="BodyText"/>
      </w:pPr>
      <w:r>
        <w:t xml:space="preserve">The academic environment in Harare further enriches the work of biologists. Institutions such as the University of Zimbabwe (UZ) and Great Zimbabwe University (GZU) offer robust programs in biology, ecology, and environmental science. These institutions not only produce skilled professionals but also serve as centers for cutting-edge research on topics like genetic diversity, plant pathology, and microbial ecology. Collaborations between these universities and international organizations have enhanced the capacity of Harare-based biologists to engage in global scientific networks.</w:t>
      </w:r>
    </w:p>
    <w:bookmarkEnd w:id="21"/>
    <w:bookmarkStart w:id="22" w:name="X02566d64ca0873a7db23a5199637054af307e66"/>
    <w:p>
      <w:pPr>
        <w:pStyle w:val="Heading2"/>
      </w:pPr>
      <w:r>
        <w:t xml:space="preserve">Key Roles of Biologists in Zimbabwe Harare</w:t>
      </w:r>
    </w:p>
    <w:p>
      <w:pPr>
        <w:pStyle w:val="FirstParagraph"/>
      </w:pPr>
      <w:r>
        <w:t xml:space="preserve">Biologists in Zimbabwe Harare operate across multiple domains, each with distinct objectives and challenges. One of their primary roles is environmental conservation. Given the pressures of deforestation, land degradation, and poaching in surrounding areas, biologists work closely with wildlife authorities to monitor biodiversity hotspots and implement anti-poaching strategies. For instance, DNA fingerprinting techniques have been employed to track illegal wildlife trade, while ecological modeling aids in predicting the impacts of habitat fragmentation.</w:t>
      </w:r>
    </w:p>
    <w:p>
      <w:pPr>
        <w:pStyle w:val="BodyText"/>
      </w:pPr>
      <w:r>
        <w:t xml:space="preserve">Another critical area is agricultural research. Zimbabwe's reliance on subsistence farming and the recurring challenges of droughts and pests necessitate innovative biological solutions. Biologists in Harare are at the forefront of developing disease-resistant crop varieties, improving soil fertility through biofertilizers, and promoting agroecological practices that align with local climatic conditions. Their work has been instrumental in mitigating food insecurity, particularly in rural regions surrounding the capital.</w:t>
      </w:r>
    </w:p>
    <w:p>
      <w:pPr>
        <w:pStyle w:val="BodyText"/>
      </w:pPr>
      <w:r>
        <w:t xml:space="preserve">Public health is another domain where biologists contribute significantly. Harare has experienced outbreaks of vector-borne diseases such as malaria, cholera, and Rift Valley fever. Biologists collaborate with the Ministry of Health and Child Care to study disease vectors, develop diagnostic tools, and implement community-based interventions. For example, research on mosquito genetics has informed strategies to reduce malaria transmission in urban slums.</w:t>
      </w:r>
    </w:p>
    <w:p>
      <w:pPr>
        <w:pStyle w:val="BodyText"/>
      </w:pPr>
      <w:r>
        <w:t xml:space="preserve">Moreover, biologists in Harare engage in environmental education and policy advocacy. Through outreach programs at schools and community centers, they raise awareness about sustainable practices such as waste management and reforestation. They also advise policymakers on evidence-based strategies to combat climate change, including the restoration of degraded ecosystems and the promotion of renewable energy sources.</w:t>
      </w:r>
    </w:p>
    <w:bookmarkEnd w:id="22"/>
    <w:bookmarkStart w:id="23" w:name="X1fea7e03fc836f976a14d219817c80886981ccf"/>
    <w:p>
      <w:pPr>
        <w:pStyle w:val="Heading2"/>
      </w:pPr>
      <w:r>
        <w:t xml:space="preserve">Challenges Facing Biologists in Zimbabwe Harare</w:t>
      </w:r>
    </w:p>
    <w:p>
      <w:pPr>
        <w:pStyle w:val="FirstParagraph"/>
      </w:pPr>
      <w:r>
        <w:t xml:space="preserve">Despite their vital contributions, biologists in Zimbabwe Harare face numerous challenges that hinder their effectiveness. One major obstacle is limited funding for research and infrastructure. Many institutions rely on external grants, which are often insufficient to support long-term projects or advanced laboratory equipment. This constraint limits the scope of research and the ability to publish in high-impact journals.</w:t>
      </w:r>
    </w:p>
    <w:p>
      <w:pPr>
        <w:pStyle w:val="BodyText"/>
      </w:pPr>
      <w:r>
        <w:t xml:space="preserve">Another challenge is the brain drain phenomenon, where skilled biologists leave Zimbabwe for better opportunities abroad. This exodus deprives Harare of expertise and diminishes the capacity of local institutions to conduct independent research. Additionally, political instability and economic downturns have occasionally disrupted academic programs and fieldwork, particularly in regions affected by conflict or natural disasters.</w:t>
      </w:r>
    </w:p>
    <w:p>
      <w:pPr>
        <w:pStyle w:val="BodyText"/>
      </w:pPr>
      <w:r>
        <w:t xml:space="preserve">Climate change exacerbates these challenges by introducing new variables into ecological studies. For instance, shifting rainfall patterns and rising temperatures require biologists to adapt their methodologies rapidly. Furthermore, the lack of standardized data collection protocols across different sectors complicates collaborative efforts between government agencies, NGOs, and private entities.</w:t>
      </w:r>
    </w:p>
    <w:bookmarkEnd w:id="23"/>
    <w:bookmarkStart w:id="24" w:name="X3f95522345d35abdf082f50a65acb29095faf4c"/>
    <w:p>
      <w:pPr>
        <w:pStyle w:val="Heading2"/>
      </w:pPr>
      <w:r>
        <w:t xml:space="preserve">Future Directions for Biologists in Zimbabwe Harare</w:t>
      </w:r>
    </w:p>
    <w:p>
      <w:pPr>
        <w:pStyle w:val="FirstParagraph"/>
      </w:pPr>
      <w:r>
        <w:t xml:space="preserve">To overcome these challenges, biologists in Zimbabwe Harare must prioritize interdisciplinary collaboration. Integrating biological research with fields such as economics, social sciences, and technology can yield holistic solutions to complex problems. For example, combining genomics with agro-economic models could optimize crop yields while ensuring profitability for small-scale farmers.</w:t>
      </w:r>
    </w:p>
    <w:p>
      <w:pPr>
        <w:pStyle w:val="BodyText"/>
      </w:pPr>
      <w:r>
        <w:t xml:space="preserve">Investing in digital tools and remote sensing technologies will also enhance the efficiency of fieldwork. Drones and satellite imagery can monitor ecosystem health in real-time, while AI-driven data analysis can identify patterns in biodiversity loss or disease outbreaks. These innovations are particularly relevant in Harare, where rapid urbanization is altering natural habitats.</w:t>
      </w:r>
    </w:p>
    <w:p>
      <w:pPr>
        <w:pStyle w:val="BodyText"/>
      </w:pPr>
      <w:r>
        <w:t xml:space="preserve">Finally, strengthening regional partnerships with neighboring countries such as South Africa and Botswana will amplify the impact of biological research. Shared ecosystems like the Zambezi River Basin require coordinated conservation efforts, and Harare-based biologists can play a leadership role in fostering transboundary collaborations.</w:t>
      </w:r>
    </w:p>
    <w:bookmarkEnd w:id="24"/>
    <w:bookmarkStart w:id="25" w:name="conclusion"/>
    <w:p>
      <w:pPr>
        <w:pStyle w:val="Heading2"/>
      </w:pPr>
      <w:r>
        <w:t xml:space="preserve">Conclusion</w:t>
      </w:r>
    </w:p>
    <w:p>
      <w:pPr>
        <w:pStyle w:val="FirstParagraph"/>
      </w:pPr>
      <w:r>
        <w:t xml:space="preserve">The role of biologists in Zimbabwe Harare is indispensable to addressing environmental, health, and socio-economic challenges. Their work spans from laboratory research to community engagement, reflecting the dynamic interplay between science and society. While resource constraints and external pressures pose significant hurdles, the resilience and adaptability of Harare's biological community offer hope for a sustainable future. By embracing innovation, fostering collaboration, and advocating for policy change, biologists in Zimbabwe Harare can continue to shape a healthier planet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Zimbabwe Harare</dc:title>
  <dc:creator/>
  <dc:language>en</dc:language>
  <cp:keywords/>
  <dcterms:created xsi:type="dcterms:W3CDTF">2026-07-23T01:54:59Z</dcterms:created>
  <dcterms:modified xsi:type="dcterms:W3CDTF">2026-07-23T01:54:59Z</dcterms:modified>
</cp:coreProperties>
</file>

<file path=docProps/custom.xml><?xml version="1.0" encoding="utf-8"?>
<Properties xmlns="http://schemas.openxmlformats.org/officeDocument/2006/custom-properties" xmlns:vt="http://schemas.openxmlformats.org/officeDocument/2006/docPropsVTypes"/>
</file>