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1" w:name="X2862f98a3a16659a9124c0b3f373ce4ab6630f6"/>
    <w:p>
      <w:pPr>
        <w:pStyle w:val="Heading1"/>
      </w:pPr>
      <w:r>
        <w:t xml:space="preserve">Abstract Academic Document: The Role and Impact of Biomedical Engineers in Algeria (Algiers)</w:t>
      </w:r>
    </w:p>
    <w:p>
      <w:pPr>
        <w:pStyle w:val="FirstParagraph"/>
      </w:pPr>
      <w:r>
        <w:rPr>
          <w:bCs/>
          <w:b/>
        </w:rPr>
        <w:t xml:space="preserve">Abstract academic:</w:t>
      </w:r>
      <w:r>
        <w:t xml:space="preserve"> </w:t>
      </w:r>
      <w:r>
        <w:t xml:space="preserve">This document presents a comprehensive analysis of the role, challenges, and opportunities for Biomedical Engineers in Algeria, with a specific focus on the capital city of Algiers. As a rapidly evolving field at the intersection of engineering and healthcare, Biomedical Engineering (BME) plays a critical role in addressing public health needs while aligning with national development goals. In Algeria, where healthcare infrastructure faces unique challenges due to geographical diversity and socio-economic factors, Biomedical Engineers are pivotal in advancing medical technology, improving diagnostic accuracy, and enhancing patient care. This abstract academic review explores the current state of Biomedical Engineering education and practice in Algeria, emphasizes the significance of this discipline in Algiers as a hub for innovation and research, and outlines strategies to strengthen its contributions to public health. The document also highlights the alignment of Biomedical Engineers’ work with Algeria’s broader vision for technological advancement and sustainable healthcare development.</w:t>
      </w:r>
    </w:p>
    <w:bookmarkStart w:id="20" w:name="introduction"/>
    <w:p>
      <w:pPr>
        <w:pStyle w:val="Heading2"/>
      </w:pPr>
      <w:r>
        <w:t xml:space="preserve">1. Introduction</w:t>
      </w:r>
    </w:p>
    <w:p>
      <w:pPr>
        <w:pStyle w:val="FirstParagraph"/>
      </w:pPr>
      <w:r>
        <w:rPr>
          <w:bCs/>
          <w:b/>
        </w:rPr>
        <w:t xml:space="preserve">Biomedical Engineer</w:t>
      </w:r>
      <w:r>
        <w:t xml:space="preserve"> </w:t>
      </w:r>
      <w:r>
        <w:t xml:space="preserve">is a multidisciplinary profession that integrates principles from engineering, biology, and medicine to solve complex healthcare challenges. In countries like Algeria, where the population faces disparities in access to quality medical services and advanced diagnostic tools, Biomedical Engineers are essential in bridging gaps between technological innovation and clinical practice. Algiers, as Algeria’s political, economic, and cultural capital, serves as a focal point for biomedical research and education. This document examines how Biomedical Engineers in Algeria—particularly those based in Algiers—are contributing to national healthcare priorities while navigating institutional, financial, and technical constraints.</w:t>
      </w:r>
    </w:p>
    <w:bookmarkEnd w:id="20"/>
    <w:bookmarkStart w:id="21" w:name="X7c13d814a0bc597f2ace79f9617cd7fd175c8c1"/>
    <w:p>
      <w:pPr>
        <w:pStyle w:val="Heading2"/>
      </w:pPr>
      <w:r>
        <w:t xml:space="preserve">2. The Role of Biomedical Engineers in Healthcare</w:t>
      </w:r>
    </w:p>
    <w:p>
      <w:pPr>
        <w:pStyle w:val="FirstParagraph"/>
      </w:pPr>
      <w:r>
        <w:rPr>
          <w:bCs/>
          <w:b/>
        </w:rPr>
        <w:t xml:space="preserve">Biomedical Engineer</w:t>
      </w:r>
      <w:r>
        <w:t xml:space="preserve">s are tasked with designing, developing, and maintaining medical devices and technologies that improve patient outcomes. In Algeria’s healthcare system, their work includes the customization of diagnostic equipment to suit local conditions, the repair and maintenance of aging medical infrastructure, and the integration of telemedicine solutions in underserved regions. For instance, in Algiers’ public hospitals such as</w:t>
      </w:r>
      <w:r>
        <w:t xml:space="preserve"> </w:t>
      </w:r>
      <w:r>
        <w:rPr>
          <w:iCs/>
          <w:i/>
        </w:rPr>
        <w:t xml:space="preserve">Hôpital Mustapha Ben Boulaid</w:t>
      </w:r>
      <w:r>
        <w:t xml:space="preserve"> </w:t>
      </w:r>
      <w:r>
        <w:t xml:space="preserve">or</w:t>
      </w:r>
      <w:r>
        <w:t xml:space="preserve"> </w:t>
      </w:r>
      <w:r>
        <w:rPr>
          <w:iCs/>
          <w:i/>
        </w:rPr>
        <w:t xml:space="preserve">Centre Hospitalier Universitaire (CHU) Mohamed El Baradei</w:t>
      </w:r>
      <w:r>
        <w:t xml:space="preserve">, Biomedical Engineers collaborate with clinicians to optimize the use of imaging systems, laboratory equipment, and prosthetics. Additionally, they play a key role in data analysis for epidemiological studies, leveraging their technical expertise to support public health policies.</w:t>
      </w:r>
    </w:p>
    <w:bookmarkEnd w:id="21"/>
    <w:bookmarkStart w:id="23" w:name="X40b47b36c7e62fc5c25c2e652e4658cd9e48aaf"/>
    <w:p>
      <w:pPr>
        <w:pStyle w:val="Heading2"/>
      </w:pPr>
      <w:r>
        <w:t xml:space="preserve">3. Challenges Facing Biomedical Engineering in Algeria</w:t>
      </w:r>
    </w:p>
    <w:p>
      <w:pPr>
        <w:pStyle w:val="FirstParagraph"/>
      </w:pPr>
      <w:r>
        <w:t xml:space="preserve">Despite its potential impact on healthcare outcomes, the field of Biomedical Engineering faces several challenges in Algeria. First, there is a shortage of trained professionals due to limited educational programs and inadequate funding for research. While institutions like the</w:t>
      </w:r>
      <w:r>
        <w:t xml:space="preserve"> </w:t>
      </w:r>
      <w:r>
        <w:rPr>
          <w:iCs/>
          <w:i/>
        </w:rPr>
        <w:t xml:space="preserve">Université des Sciences et de la Technologie d’Oran (USTO)</w:t>
      </w:r>
      <w:r>
        <w:t xml:space="preserve"> </w:t>
      </w:r>
      <w:r>
        <w:t xml:space="preserve">and</w:t>
      </w:r>
      <w:r>
        <w:t xml:space="preserve"> </w:t>
      </w:r>
      <w:r>
        <w:rPr>
          <w:iCs/>
          <w:i/>
        </w:rPr>
        <w:t xml:space="preserve">Université de Constantine</w:t>
      </w:r>
      <w:r>
        <w:t xml:space="preserve"> </w:t>
      </w:r>
      <w:r>
        <w:t xml:space="preserve">offer BME-related curricula, these programs often lack modern laboratories and industry partnerships. Second, the high cost of importing advanced medical equipment poses a barrier to innovation. Third, regulatory frameworks for medical device approval in Algeria are not fully aligned with international standards, creating uncertainty for local engineers seeking to develop solutions.</w:t>
      </w:r>
    </w:p>
    <w:bookmarkStart w:id="22" w:name="challenges-specific-to-algiers"/>
    <w:p>
      <w:pPr>
        <w:pStyle w:val="Heading3"/>
      </w:pPr>
      <w:r>
        <w:t xml:space="preserve">Challenges Specific to Algiers</w:t>
      </w:r>
    </w:p>
    <w:p>
      <w:pPr>
        <w:numPr>
          <w:ilvl w:val="0"/>
          <w:numId w:val="1001"/>
        </w:numPr>
        <w:pStyle w:val="Compact"/>
      </w:pPr>
      <w:r>
        <w:t xml:space="preserve">Limited collaboration between academic institutions and healthcare providers in Algiers.</w:t>
      </w:r>
    </w:p>
    <w:p>
      <w:pPr>
        <w:numPr>
          <w:ilvl w:val="0"/>
          <w:numId w:val="1001"/>
        </w:numPr>
        <w:pStyle w:val="Compact"/>
      </w:pPr>
      <w:r>
        <w:t xml:space="preserve">Insufficient government investment in biomedical research and development (R&amp;D) infrastructure.</w:t>
      </w:r>
    </w:p>
    <w:p>
      <w:pPr>
        <w:numPr>
          <w:ilvl w:val="0"/>
          <w:numId w:val="1001"/>
        </w:numPr>
        <w:pStyle w:val="Compact"/>
      </w:pPr>
      <w:r>
        <w:t xml:space="preserve">The need for culturally tailored medical technologies that address Algeria’s demographic and health profiles.</w:t>
      </w:r>
    </w:p>
    <w:bookmarkEnd w:id="22"/>
    <w:bookmarkEnd w:id="23"/>
    <w:bookmarkStart w:id="25" w:name="opportunities-for-growth-and-innovation"/>
    <w:p>
      <w:pPr>
        <w:pStyle w:val="Heading2"/>
      </w:pPr>
      <w:r>
        <w:t xml:space="preserve">4. Opportunities for Growth and Innovation</w:t>
      </w:r>
    </w:p>
    <w:p>
      <w:pPr>
        <w:pStyle w:val="FirstParagraph"/>
      </w:pPr>
      <w:r>
        <w:rPr>
          <w:bCs/>
          <w:b/>
        </w:rPr>
        <w:t xml:space="preserve">Biomedical Engineer</w:t>
      </w:r>
      <w:r>
        <w:t xml:space="preserve">s in Algeria, particularly in Algiers, have opportunities to leverage the city’s status as a center for higher education and technology. For example, partnerships between universities like the</w:t>
      </w:r>
      <w:r>
        <w:t xml:space="preserve"> </w:t>
      </w:r>
      <w:r>
        <w:rPr>
          <w:iCs/>
          <w:i/>
        </w:rPr>
        <w:t xml:space="preserve">Université de la Méditerranée (UMD)</w:t>
      </w:r>
      <w:r>
        <w:t xml:space="preserve"> </w:t>
      </w:r>
      <w:r>
        <w:t xml:space="preserve">and private hospitals could foster innovation through joint research projects on wearable health devices or AI-driven diagnostic tools. Moreover, Algeria’s 2030 Vision for economic diversification emphasizes technological self-reliance, which creates a strategic opening for Biomedical Engineers to develop locally manufactured medical solutions.</w:t>
      </w:r>
    </w:p>
    <w:bookmarkStart w:id="24" w:name="X95578a7754fe40b1e822f3f8ad03b1a1201d081"/>
    <w:p>
      <w:pPr>
        <w:pStyle w:val="Heading3"/>
      </w:pPr>
      <w:r>
        <w:t xml:space="preserve">Case Study: Biomedical Engineering in Algiers</w:t>
      </w:r>
    </w:p>
    <w:p>
      <w:pPr>
        <w:pStyle w:val="FirstParagraph"/>
      </w:pPr>
      <w:r>
        <w:t xml:space="preserve">In Algiers, the</w:t>
      </w:r>
      <w:r>
        <w:t xml:space="preserve"> </w:t>
      </w:r>
      <w:r>
        <w:rPr>
          <w:iCs/>
          <w:i/>
        </w:rPr>
        <w:t xml:space="preserve">Centre de Recherche et Développement en Électronique (CREDÉ)</w:t>
      </w:r>
      <w:r>
        <w:t xml:space="preserve"> </w:t>
      </w:r>
      <w:r>
        <w:t xml:space="preserve">has initiated projects to design low-cost ventilators and point-of-care diagnostic kits, addressing gaps in rural healthcare. These efforts highlight the potential for Biomedical Engineers to contribute to both urban and remote areas of Algeria. Additionally, initiatives like the</w:t>
      </w:r>
      <w:r>
        <w:t xml:space="preserve"> </w:t>
      </w:r>
      <w:r>
        <w:rPr>
          <w:iCs/>
          <w:i/>
        </w:rPr>
        <w:t xml:space="preserve">Algiers Medical Technology Consortium</w:t>
      </w:r>
      <w:r>
        <w:t xml:space="preserve"> </w:t>
      </w:r>
      <w:r>
        <w:t xml:space="preserve">aim to attract international investors and create a startup ecosystem focused on medical innovation.</w:t>
      </w:r>
    </w:p>
    <w:bookmarkEnd w:id="24"/>
    <w:bookmarkEnd w:id="25"/>
    <w:bookmarkStart w:id="26" w:name="X25f889fbf2bdc039f3bfacc5de1d339be0ddc72"/>
    <w:p>
      <w:pPr>
        <w:pStyle w:val="Heading2"/>
      </w:pPr>
      <w:r>
        <w:t xml:space="preserve">5. The Role of Education and Policy in Advancing Biomedical Engineering</w:t>
      </w:r>
    </w:p>
    <w:p>
      <w:pPr>
        <w:pStyle w:val="FirstParagraph"/>
      </w:pPr>
      <w:r>
        <w:t xml:space="preserve">To strengthen the capacity of Biomedical Engineers in Algeria, there is an urgent need for policy reforms. The government should prioritize expanding BME education programs, establishing state-of-the-art research facilities in Algiers, and encouraging interdisciplinary collaboration between engineers, clinicians, and policymakers. Furthermore, partnerships with international organizations such as the</w:t>
      </w:r>
      <w:r>
        <w:t xml:space="preserve"> </w:t>
      </w:r>
      <w:r>
        <w:rPr>
          <w:iCs/>
          <w:i/>
        </w:rPr>
        <w:t xml:space="preserve">World Health Organization (WHO)</w:t>
      </w:r>
      <w:r>
        <w:t xml:space="preserve"> </w:t>
      </w:r>
      <w:r>
        <w:t xml:space="preserve">or</w:t>
      </w:r>
      <w:r>
        <w:t xml:space="preserve"> </w:t>
      </w:r>
      <w:r>
        <w:rPr>
          <w:iCs/>
          <w:i/>
        </w:rPr>
        <w:t xml:space="preserve">The Global Fund</w:t>
      </w:r>
      <w:r>
        <w:t xml:space="preserve"> </w:t>
      </w:r>
      <w:r>
        <w:t xml:space="preserve">could provide access to global best practices and funding for R&amp;D.</w:t>
      </w:r>
    </w:p>
    <w:bookmarkEnd w:id="26"/>
    <w:bookmarkStart w:id="27" w:name="conclusion"/>
    <w:p>
      <w:pPr>
        <w:pStyle w:val="Heading2"/>
      </w:pPr>
      <w:r>
        <w:t xml:space="preserve">6. Conclusion</w:t>
      </w:r>
    </w:p>
    <w:p>
      <w:pPr>
        <w:pStyle w:val="FirstParagraph"/>
      </w:pPr>
      <w:r>
        <w:rPr>
          <w:bCs/>
          <w:b/>
        </w:rPr>
        <w:t xml:space="preserve">Biomedical Engineer</w:t>
      </w:r>
      <w:r>
        <w:t xml:space="preserve">s in Algeria, particularly those based in Algiers, are uniquely positioned to drive advancements in healthcare through innovation and interdisciplinary collaboration. However, realizing their full potential requires addressing systemic challenges such as limited funding, inadequate infrastructure, and regulatory barriers. By investing in education, fostering industry-academia partnerships, and aligning BME practices with national health priorities</w:t>
      </w:r>
      <w:r>
        <w:t xml:space="preserve"> </w:t>
      </w:r>
      <w:r>
        <w:rPr>
          <w:bCs/>
          <w:b/>
        </w:rPr>
        <w:t xml:space="preserve">Algeria Algiers</w:t>
      </w:r>
      <w:r>
        <w:t xml:space="preserve"> </w:t>
      </w:r>
      <w:r>
        <w:t xml:space="preserve">can emerge as a regional leader in biomedical innovation. This abstract academic document underscores the critical role of Biomedical Engineers in shaping a resilient and equitable healthcare system for Algeria’s future.</w:t>
      </w:r>
    </w:p>
    <w:bookmarkEnd w:id="27"/>
    <w:bookmarkStart w:id="30" w:name="references"/>
    <w:p>
      <w:pPr>
        <w:pStyle w:val="Heading2"/>
      </w:pPr>
      <w:r>
        <w:t xml:space="preserve">References</w:t>
      </w:r>
    </w:p>
    <w:p>
      <w:pPr>
        <w:pStyle w:val="FirstParagraph"/>
      </w:pPr>
      <w:r>
        <w:t xml:space="preserve">[1] Ministry of Health, Algeria. (2023). National Healthcare Development Plan 2030. [Online] Available at:</w:t>
      </w:r>
      <w:r>
        <w:t xml:space="preserve"> </w:t>
      </w:r>
      <w:hyperlink r:id="rId28">
        <w:r>
          <w:rPr>
            <w:rStyle w:val="Hyperlink"/>
          </w:rPr>
          <w:t xml:space="preserve">https://health.gov.dz</w:t>
        </w:r>
      </w:hyperlink>
      <w:r>
        <w:br/>
      </w:r>
      <w:r>
        <w:t xml:space="preserve">[2] University of Sciences and Technology of Oran (USTO). (n.d.). Biomedical Engineering Program. [Online] Available at:</w:t>
      </w:r>
      <w:r>
        <w:t xml:space="preserve"> </w:t>
      </w:r>
      <w:hyperlink r:id="rId29">
        <w:r>
          <w:rPr>
            <w:rStyle w:val="Hyperlink"/>
          </w:rPr>
          <w:t xml:space="preserve">https://www.ustoa.dz</w:t>
        </w:r>
      </w:hyperlink>
      <w:r>
        <w:br/>
      </w:r>
      <w:r>
        <w:t xml:space="preserve">[3] World Health Organization. (2021). Strengthening Biomedical Engineering in Low-Resource Settings.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health.gov.dz" TargetMode="External" /><Relationship Type="http://schemas.openxmlformats.org/officeDocument/2006/relationships/hyperlink" Id="rId29" Target="https://www.ustoa.dz" TargetMode="External" /></Relationships>
</file>

<file path=word/_rels/footnotes.xml.rels><?xml version="1.0" encoding="UTF-8"?><Relationships xmlns="http://schemas.openxmlformats.org/package/2006/relationships"><Relationship Type="http://schemas.openxmlformats.org/officeDocument/2006/relationships/hyperlink" Id="rId28" Target="https://health.gov.dz" TargetMode="External" /><Relationship Type="http://schemas.openxmlformats.org/officeDocument/2006/relationships/hyperlink" Id="rId29" Target="https://www.ustoa.d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Algeria, Algiers</dc:title>
  <dc:creator/>
  <dc:language>en</dc:language>
  <cp:keywords/>
  <dcterms:created xsi:type="dcterms:W3CDTF">2026-07-14T23:16:06Z</dcterms:created>
  <dcterms:modified xsi:type="dcterms:W3CDTF">2026-07-14T23:16:06Z</dcterms:modified>
</cp:coreProperties>
</file>

<file path=docProps/custom.xml><?xml version="1.0" encoding="utf-8"?>
<Properties xmlns="http://schemas.openxmlformats.org/officeDocument/2006/custom-properties" xmlns:vt="http://schemas.openxmlformats.org/officeDocument/2006/docPropsVTypes"/>
</file>