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045c8c76c95ad0eeb7ed1a091816b360a162a3"/>
    <w:p>
      <w:pPr>
        <w:pStyle w:val="Heading1"/>
      </w:pPr>
      <w:r>
        <w:t xml:space="preserve">Abstract Academic Document: The Role of the Biomedical Engineer in Argentina Córdoba</w:t>
      </w:r>
    </w:p>
    <w:p>
      <w:pPr>
        <w:pStyle w:val="FirstParagraph"/>
      </w:pPr>
      <w:r>
        <w:rPr>
          <w:bCs/>
          <w:b/>
        </w:rPr>
        <w:t xml:space="preserve">Keywords:</w:t>
      </w:r>
      <w:r>
        <w:t xml:space="preserve"> </w:t>
      </w:r>
      <w:r>
        <w:t xml:space="preserve">Biomedical Engineer, Argentina Córdoba, Healthcare Innovation, Medical Technology.</w:t>
      </w:r>
    </w:p>
    <w:bookmarkStart w:id="20" w:name="introduction"/>
    <w:p>
      <w:pPr>
        <w:pStyle w:val="Heading2"/>
      </w:pPr>
      <w:r>
        <w:t xml:space="preserve">Introduction</w:t>
      </w:r>
    </w:p>
    <w:p>
      <w:pPr>
        <w:pStyle w:val="FirstParagraph"/>
      </w:pPr>
      <w:r>
        <w:t xml:space="preserve">The field of biomedical engineering is a dynamic and multidisciplinary discipline that bridges the gap between engineering principles and medical science to solve complex health challenges. In regions like</w:t>
      </w:r>
      <w:r>
        <w:t xml:space="preserve"> </w:t>
      </w:r>
      <w:r>
        <w:rPr>
          <w:bCs/>
          <w:b/>
        </w:rPr>
        <w:t xml:space="preserve">Argentina Córdoba</w:t>
      </w:r>
      <w:r>
        <w:t xml:space="preserve">, where healthcare infrastructure and technological innovation are rapidly evolving, the role of a</w:t>
      </w:r>
      <w:r>
        <w:t xml:space="preserve"> </w:t>
      </w:r>
      <w:r>
        <w:rPr>
          <w:bCs/>
          <w:b/>
        </w:rPr>
        <w:t xml:space="preserve">Biomedical Engineer</w:t>
      </w:r>
      <w:r>
        <w:t xml:space="preserve"> </w:t>
      </w:r>
      <w:r>
        <w:t xml:space="preserve">has become increasingly critical. This abstract academic document explores the unique contributions of biomedical engineers in Argentina Córdoba, highlighting their impact on clinical practices, research advancements, and public health policies. By analyzing the local context, educational frameworks, and technological trends in Córdoba’s healthcare ecosystem, this study underscores the significance of integrating biomedical engineering into Argentina’s broader healthcare strategy.</w:t>
      </w:r>
    </w:p>
    <w:bookmarkEnd w:id="20"/>
    <w:bookmarkStart w:id="21" w:name="Xc4cf47bb6e4dd2197e67fbfd58d75dc6f59e04a"/>
    <w:p>
      <w:pPr>
        <w:pStyle w:val="Heading2"/>
      </w:pPr>
      <w:r>
        <w:t xml:space="preserve">The Biomedical Engineer: A Catalyst for Healthcare Innovation</w:t>
      </w:r>
    </w:p>
    <w:p>
      <w:pPr>
        <w:pStyle w:val="FirstParagraph"/>
      </w:pPr>
      <w:r>
        <w:t xml:space="preserve">A</w:t>
      </w:r>
      <w:r>
        <w:t xml:space="preserve"> </w:t>
      </w:r>
      <w:r>
        <w:rPr>
          <w:bCs/>
          <w:b/>
        </w:rPr>
        <w:t xml:space="preserve">Biomedical Engineer</w:t>
      </w:r>
      <w:r>
        <w:t xml:space="preserve"> </w:t>
      </w:r>
      <w:r>
        <w:t xml:space="preserve">is a professional who applies engineering methodologies to address medical problems, design advanced medical devices, and improve diagnostic tools. In Argentina Córdoba, where healthcare accessibility and technological adoption are key challenges, these engineers play a pivotal role in developing cost-effective solutions tailored to the region’s socio-economic conditions. Their work spans diverse areas such as prosthetics development, biocompatible material research, medical imaging technology optimization, and telemedicine systems implementation.</w:t>
      </w:r>
    </w:p>
    <w:p>
      <w:pPr>
        <w:pStyle w:val="BodyText"/>
      </w:pPr>
      <w:r>
        <w:t xml:space="preserve">Argentina Córdoba, located in central Argentina, is home to one of the country’s most prominent universities—Universidad Nacional de Córdoba (UNC)—which has established robust programs in biomedical engineering. These academic institutions serve as hubs for innovation, fostering collaboration between engineers and medical professionals to address localized healthcare issues. For instance, biomedical engineers in Córdoba have contributed to projects aimed at improving rural healthcare access through portable diagnostic devices and low-cost surgical tools.</w:t>
      </w:r>
    </w:p>
    <w:bookmarkEnd w:id="21"/>
    <w:bookmarkStart w:id="22" w:name="X983998508de1c32a8b0872d484dd24f0871b604"/>
    <w:p>
      <w:pPr>
        <w:pStyle w:val="Heading2"/>
      </w:pPr>
      <w:r>
        <w:t xml:space="preserve">Biomedical Engineering in the Context of Argentina Córdoba</w:t>
      </w:r>
    </w:p>
    <w:p>
      <w:pPr>
        <w:pStyle w:val="FirstParagraph"/>
      </w:pPr>
      <w:r>
        <w:t xml:space="preserve">The interplay between biomedical engineering and public health in Argentina Córdoba is shaped by unique regional factors. The province faces challenges such as uneven healthcare resource distribution, an aging population, and a growing demand for specialized medical services. In response,</w:t>
      </w:r>
      <w:r>
        <w:t xml:space="preserve"> </w:t>
      </w:r>
      <w:r>
        <w:rPr>
          <w:bCs/>
          <w:b/>
        </w:rPr>
        <w:t xml:space="preserve">Biomedical Engineers</w:t>
      </w:r>
      <w:r>
        <w:t xml:space="preserve"> </w:t>
      </w:r>
      <w:r>
        <w:t xml:space="preserve">in the region have pioneered initiatives to bridge these gaps. For example, engineers at the Instituto de Biotecnología (IB) in Córdoba have collaborated with local hospitals to develop AI-powered diagnostic tools that enhance early detection of diseases like diabetes and cardiovascular conditions.</w:t>
      </w:r>
    </w:p>
    <w:p>
      <w:pPr>
        <w:pStyle w:val="BodyText"/>
      </w:pPr>
      <w:r>
        <w:t xml:space="preserve">Moreover, Argentina Córdoba’s biotechnology sector has seen significant growth, driven by government investments and private-sector partnerships. Biomedical engineers are at the forefront of this movement, leveraging their expertise to create sustainable solutions. One notable project involves the development of 3D-printed prosthetics for patients in underserved communities. These prosthetics, designed with cost-efficiency in mind, have reduced dependency on imported medical devices while promoting local manufacturing capabilities.</w:t>
      </w:r>
    </w:p>
    <w:bookmarkEnd w:id="22"/>
    <w:bookmarkStart w:id="23" w:name="X9e83060b018dce7e229bc968305d7bc6dc01f7b"/>
    <w:p>
      <w:pPr>
        <w:pStyle w:val="Heading2"/>
      </w:pPr>
      <w:r>
        <w:t xml:space="preserve">Education and Research Ecosystem in Argentina Córdoba</w:t>
      </w:r>
    </w:p>
    <w:p>
      <w:pPr>
        <w:pStyle w:val="FirstParagraph"/>
      </w:pPr>
      <w:r>
        <w:t xml:space="preserve">The educational framework for biomedical engineering in Argentina Córdoba is robust and evolving. Institutions like the Universidad Nacional de Córdoba (UNC) offer comprehensive programs that emphasize both theoretical knowledge and hands-on practical training. Students enrolled in these programs gain exposure to cutting-edge technologies such as biocompatible materials, neural interfaces, and bioinformatics—a curriculum designed to align with global standards while addressing regional needs.</w:t>
      </w:r>
    </w:p>
    <w:p>
      <w:pPr>
        <w:pStyle w:val="BodyText"/>
      </w:pPr>
      <w:r>
        <w:t xml:space="preserve">Research initiatives in Argentina Córdoba often focus on interdisciplinary collaboration. For instance, the Centro de Investigación en Bioingeniería (CIB) at UNC has partnered with international organizations to study the application of nanotechnology in drug delivery systems. These efforts not only advance scientific understanding but also create opportunities for local biomedical engineers to contribute to global health solutions.</w:t>
      </w:r>
    </w:p>
    <w:bookmarkEnd w:id="23"/>
    <w:bookmarkStart w:id="24" w:name="X10fba26d1c1934e6767bf31cf487436bbef1e0f"/>
    <w:p>
      <w:pPr>
        <w:pStyle w:val="Heading2"/>
      </w:pPr>
      <w:r>
        <w:t xml:space="preserve">Challenges and Opportunities for Biomedical Engineers in Argentina Córdoba</w:t>
      </w:r>
    </w:p>
    <w:p>
      <w:pPr>
        <w:pStyle w:val="FirstParagraph"/>
      </w:pPr>
      <w:r>
        <w:t xml:space="preserve">Despite its progress, the field of biomedical engineering in Argentina Córdoba faces challenges. Limited funding, bureaucratic hurdles, and a lack of specialized infrastructure can impede the scalability of innovative projects. Additionally, the region’s healthcare system requires greater integration of digital technologies—a task that demands sustained investment in training and policy reform.</w:t>
      </w:r>
    </w:p>
    <w:p>
      <w:pPr>
        <w:pStyle w:val="BodyText"/>
      </w:pPr>
      <w:r>
        <w:t xml:space="preserve">However, these challenges also present opportunities for growth. The increasing emphasis on telemedicine and remote patient monitoring in Córdoba has created new avenues for biomedical engineers to innovate. For example, engineers are developing wearable devices that track vital signs in real time, enabling healthcare providers to monitor patients in rural areas more effectively.</w:t>
      </w:r>
    </w:p>
    <w:bookmarkEnd w:id="24"/>
    <w:bookmarkStart w:id="25" w:name="X17b89ad2f62ad44e0242ae0301deeff2ee71b99"/>
    <w:p>
      <w:pPr>
        <w:pStyle w:val="Heading2"/>
      </w:pPr>
      <w:r>
        <w:t xml:space="preserve">Future Directions: Strengthening Biomedical Engineering in Argentina Córdoba</w:t>
      </w:r>
    </w:p>
    <w:p>
      <w:pPr>
        <w:pStyle w:val="FirstParagraph"/>
      </w:pPr>
      <w:r>
        <w:t xml:space="preserve">To solidify its position as a leader in biomedical engineering, Argentina Córdoba must prioritize several key strategies. First, expanding access to funding and fostering public-private partnerships will accelerate the translation of research into practical applications. Second, integrating interdisciplinary training programs that combine engineering with clinical medicine will ensure that</w:t>
      </w:r>
      <w:r>
        <w:t xml:space="preserve"> </w:t>
      </w:r>
      <w:r>
        <w:rPr>
          <w:bCs/>
          <w:b/>
        </w:rPr>
        <w:t xml:space="preserve">Biomedical Engineers</w:t>
      </w:r>
      <w:r>
        <w:t xml:space="preserve"> </w:t>
      </w:r>
      <w:r>
        <w:t xml:space="preserve">are equipped to address complex healthcare challenges.</w:t>
      </w:r>
    </w:p>
    <w:p>
      <w:pPr>
        <w:pStyle w:val="BodyText"/>
      </w:pPr>
      <w:r>
        <w:t xml:space="preserve">Government policies should also support the creation of innovation hubs in Córdoba, where engineers, clinicians, and entrepreneurs can collaborate on transformative projects. By investing in education and infrastructure, Argentina Córdoba can position itself as a regional powerhouse for biomedical engineering while improving the quality of life for its residents.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Biomedical Engineer</w:t>
      </w:r>
      <w:r>
        <w:t xml:space="preserve"> </w:t>
      </w:r>
      <w:r>
        <w:t xml:space="preserve">in Argentina Córdoba is indispensable to advancing healthcare innovation and addressing regional health disparities. Through academic excellence, research collaboration, and technological ingenuity, these professionals are shaping a future where medical solutions are not only cutting-edge but also accessible to all segments of society. As Argentina Córdoba continues to grow as a center for biomedical engineering, the contributions of its</w:t>
      </w:r>
      <w:r>
        <w:t xml:space="preserve"> </w:t>
      </w:r>
      <w:r>
        <w:rPr>
          <w:bCs/>
          <w:b/>
        </w:rPr>
        <w:t xml:space="preserve">Biomedical Engineers</w:t>
      </w:r>
      <w:r>
        <w:t xml:space="preserve"> </w:t>
      </w:r>
      <w:r>
        <w:t xml:space="preserve">will remain pivotal in driving progress and ensuring equitable healthcare outcomes.</w:t>
      </w:r>
    </w:p>
    <w:p>
      <w:pPr>
        <w:pStyle w:val="BodyText"/>
      </w:pPr>
      <w:r>
        <w:t xml:space="preserve">This abstract academic document underscores the importance of recognizing and supporting the work of</w:t>
      </w:r>
      <w:r>
        <w:t xml:space="preserve"> </w:t>
      </w:r>
      <w:r>
        <w:rPr>
          <w:bCs/>
          <w:b/>
        </w:rPr>
        <w:t xml:space="preserve">Biomedical Engineers</w:t>
      </w:r>
      <w:r>
        <w:t xml:space="preserve"> </w:t>
      </w:r>
      <w:r>
        <w:t xml:space="preserve">in Argentina Córdoba. By fostering an environment that values interdisciplinary innovation, the region can leverage its human capital to become a global leader in medical technology and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Argentina Córdoba</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