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b0d5455b55b940d2e5891c03a2eeb1b22167e2a"/>
    <w:p>
      <w:pPr>
        <w:pStyle w:val="Heading1"/>
      </w:pPr>
      <w:r>
        <w:t xml:space="preserve">Abstract Academic Document: The Role of a Biomedical Engineer in Canada Toronto</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Biomedical Engineer</w:t>
      </w:r>
      <w:r>
        <w:t xml:space="preserve"> </w:t>
      </w:r>
      <w:r>
        <w:t xml:space="preserve">within the context of</w:t>
      </w:r>
      <w:r>
        <w:t xml:space="preserve"> </w:t>
      </w:r>
      <w:r>
        <w:rPr>
          <w:bCs/>
          <w:b/>
        </w:rPr>
        <w:t xml:space="preserve">Canada Toronto</w:t>
      </w:r>
      <w:r>
        <w:t xml:space="preserve">, emphasizing the intersection of biomedical innovation, healthcare delivery systems, and educational frameworks. As a rapidly evolving field at the crossroads of engineering, medicine, and technology, Biomedical Engineering has become pivotal in addressing complex health challenges. In Canada Toronto—a global hub for research, healthcare excellence, and technological advancement—the profession holds unique significance due to its strategic alignment with regional priorities such as aging populations, precision medicine initiatives, and interdisciplinary collaboration between academia and industry.</w:t>
      </w:r>
    </w:p>
    <w:bookmarkStart w:id="20" w:name="X3ce7f7808b1ece146ae4e3ad6fdda01fc52f5c3"/>
    <w:p>
      <w:pPr>
        <w:pStyle w:val="Heading2"/>
      </w:pPr>
      <w:r>
        <w:t xml:space="preserve">Biomedical Engineer: A Multidisciplinary Profession</w:t>
      </w:r>
    </w:p>
    <w:p>
      <w:pPr>
        <w:pStyle w:val="FirstParagraph"/>
      </w:pPr>
      <w:r>
        <w:rPr>
          <w:bCs/>
          <w:b/>
        </w:rPr>
        <w:t xml:space="preserve">Biomedical Engineer</w:t>
      </w:r>
      <w:r>
        <w:t xml:space="preserve">s are professionals who apply principles of engineering science and design to medical and biological systems. Their work spans a wide array of applications, including the development of prosthetics, diagnostic tools, medical imaging technologies, tissue engineering solutions, and data-driven healthcare systems. In</w:t>
      </w:r>
      <w:r>
        <w:t xml:space="preserve"> </w:t>
      </w:r>
      <w:r>
        <w:rPr>
          <w:bCs/>
          <w:b/>
        </w:rPr>
        <w:t xml:space="preserve">Canada Toronto</w:t>
      </w:r>
      <w:r>
        <w:t xml:space="preserve">, this field has gained prominence due to the city’s robust healthcare infrastructure, home to institutions such as the University Health Network (UHN), Sunnybrook Health Sciences Centre, and the Hospital for Sick Children (SickKids). These organizations serve as incubators for cutting-edge biomedical innovations, providing Biomedical Engineers with unparalleled opportunities to contribute to both clinical and research-based advancements.</w:t>
      </w:r>
    </w:p>
    <w:p>
      <w:pPr>
        <w:pStyle w:val="BodyText"/>
      </w:pPr>
      <w:r>
        <w:t xml:space="preserve">The</w:t>
      </w:r>
      <w:r>
        <w:t xml:space="preserve"> </w:t>
      </w:r>
      <w:r>
        <w:rPr>
          <w:bCs/>
          <w:b/>
        </w:rPr>
        <w:t xml:space="preserve">Biomedical Engineer</w:t>
      </w:r>
      <w:r>
        <w:t xml:space="preserve"> </w:t>
      </w:r>
      <w:r>
        <w:t xml:space="preserve">in Toronto operates within a dynamic ecosystem that prioritizes interdisciplinary collaboration. This includes working alongside clinicians, data scientists, and industrial partners to address challenges such as personalized medicine, wearable health devices, and AI-driven diagnostics. For instance, the integration of artificial intelligence (AI) into medical imaging systems is a growing area of focus in Toronto’s hospitals and research labs. Biomedical Engineers are instrumental in refining algorithms that enhance diagnostic accuracy while ensuring compliance with regulatory standards like those set by Health Canada.</w:t>
      </w:r>
    </w:p>
    <w:bookmarkEnd w:id="20"/>
    <w:bookmarkStart w:id="21" w:name="Xd0fd7b3b53ae340eae810e5dac451911fb8b449"/>
    <w:p>
      <w:pPr>
        <w:pStyle w:val="Heading2"/>
      </w:pPr>
      <w:r>
        <w:t xml:space="preserve">Canada Toronto: A Strategic Hub for Biomedical Innovation</w:t>
      </w:r>
    </w:p>
    <w:p>
      <w:pPr>
        <w:pStyle w:val="FirstParagraph"/>
      </w:pPr>
      <w:r>
        <w:rPr>
          <w:bCs/>
          <w:b/>
        </w:rPr>
        <w:t xml:space="preserve">Canada Toronto</w:t>
      </w:r>
      <w:r>
        <w:t xml:space="preserve"> </w:t>
      </w:r>
      <w:r>
        <w:t xml:space="preserve">has emerged as a leading center for biomedical engineering research and practice. The city’s academic institutions, including the University of Toronto, Ryerson University (now part of Toronto Metropolitan University), and McMaster University (with a strong presence in the region), offer specialized programs in Biomedical Engineering. These programs emphasize hands-on training, partnerships with healthcare providers, and exposure to global industry trends—a critical advantage for students and professionals seeking careers in this field.</w:t>
      </w:r>
    </w:p>
    <w:p>
      <w:pPr>
        <w:pStyle w:val="BodyText"/>
      </w:pPr>
      <w:r>
        <w:t xml:space="preserve">The demand for</w:t>
      </w:r>
      <w:r>
        <w:t xml:space="preserve"> </w:t>
      </w:r>
      <w:r>
        <w:rPr>
          <w:bCs/>
          <w:b/>
        </w:rPr>
        <w:t xml:space="preserve">Biomedical Engineer</w:t>
      </w:r>
      <w:r>
        <w:t xml:space="preserve">s in Toronto is driven by several factors. First, the aging population of Canada necessitates innovative solutions for chronic disease management, rehabilitation technologies, and elderly care systems. Second, the city’s focus on precision medicine—tailoring treatments to individual genetic profiles—requires advanced engineering expertise in areas such as biosensors and data analytics. Third, Toronto’s diverse multicultural environment fosters innovation by encouraging collaboration across disciplines and cultures.</w:t>
      </w:r>
    </w:p>
    <w:p>
      <w:pPr>
        <w:pStyle w:val="BodyText"/>
      </w:pPr>
      <w:r>
        <w:t xml:space="preserve">Moreover,</w:t>
      </w:r>
      <w:r>
        <w:t xml:space="preserve"> </w:t>
      </w:r>
      <w:r>
        <w:rPr>
          <w:bCs/>
          <w:b/>
        </w:rPr>
        <w:t xml:space="preserve">Canada Toronto</w:t>
      </w:r>
      <w:r>
        <w:t xml:space="preserve"> </w:t>
      </w:r>
      <w:r>
        <w:t xml:space="preserve">benefits from a favorable regulatory landscape that supports biomedical innovation. The Canadian Institutes of Health Research (CIHR) and the Natural Sciences and Engineering Research Council (NSERC) provide funding for research projects that align with national health priorities. Additionally, Toronto’s proximity to the United States facilitates cross-border collaboration, particularly in emerging fields like biotechnology and regenerative medicine.</w:t>
      </w:r>
    </w:p>
    <w:bookmarkEnd w:id="21"/>
    <w:bookmarkStart w:id="22" w:name="X93253316cfb97f295816dfcaaf2aa779a2c052b"/>
    <w:p>
      <w:pPr>
        <w:pStyle w:val="Heading2"/>
      </w:pPr>
      <w:r>
        <w:t xml:space="preserve">Challenges and Opportunities for Biomedical Engineers in Toronto</w:t>
      </w:r>
    </w:p>
    <w:p>
      <w:pPr>
        <w:pStyle w:val="FirstParagraph"/>
      </w:pPr>
      <w:r>
        <w:t xml:space="preserve">While</w:t>
      </w:r>
      <w:r>
        <w:t xml:space="preserve"> </w:t>
      </w:r>
      <w:r>
        <w:rPr>
          <w:bCs/>
          <w:b/>
        </w:rPr>
        <w:t xml:space="preserve">Canada Toronto</w:t>
      </w:r>
      <w:r>
        <w:t xml:space="preserve"> </w:t>
      </w:r>
      <w:r>
        <w:t xml:space="preserve">presents numerous opportunities for</w:t>
      </w:r>
      <w:r>
        <w:t xml:space="preserve"> </w:t>
      </w:r>
      <w:r>
        <w:rPr>
          <w:bCs/>
          <w:b/>
        </w:rPr>
        <w:t xml:space="preserve">Biomedical Engineer</w:t>
      </w:r>
      <w:r>
        <w:t xml:space="preserve">s, the field is not without challenges. One major hurdle is the translation of research into clinical applications. Developing a prototype from a laboratory concept to an FDA- or Health Canada-approved device requires navigating complex regulatory pathways, ensuring safety and efficacy standards, and securing funding for large-scale production.</w:t>
      </w:r>
    </w:p>
    <w:p>
      <w:pPr>
        <w:pStyle w:val="BodyText"/>
      </w:pPr>
      <w:r>
        <w:t xml:space="preserve">Another challenge lies in addressing ethical and societal concerns associated with biomedical technologies. For example, the use of AI in healthcare raises questions about data privacy, algorithmic bias, and equitable access to advanced treatments. Biomedical Engineers in Toronto must work closely with policymakers, ethicists, and healthcare professionals to address these issues while fostering public trust.</w:t>
      </w:r>
    </w:p>
    <w:p>
      <w:pPr>
        <w:pStyle w:val="BodyText"/>
      </w:pPr>
      <w:r>
        <w:t xml:space="preserve">Despite these challenges, the opportunities for growth are immense. The city’s thriving biotechnology sector—represented by companies like MaRS Discovery District and MedTech incubators—offers platforms for startups and established firms to innovate. Biomedical Engineers in Toronto are also well-positioned to contribute to global health initiatives, leveraging Canada’s reputation for producing high-quality medical technologies.</w:t>
      </w:r>
    </w:p>
    <w:bookmarkEnd w:id="22"/>
    <w:bookmarkStart w:id="23" w:name="academic-pathways-and-career-development"/>
    <w:p>
      <w:pPr>
        <w:pStyle w:val="Heading2"/>
      </w:pPr>
      <w:r>
        <w:t xml:space="preserve">Academic Pathways and Career Development</w:t>
      </w:r>
    </w:p>
    <w:p>
      <w:pPr>
        <w:pStyle w:val="FirstParagraph"/>
      </w:pPr>
      <w:r>
        <w:t xml:space="preserve">For individuals aspiring to become</w:t>
      </w:r>
      <w:r>
        <w:t xml:space="preserve"> </w:t>
      </w:r>
      <w:r>
        <w:rPr>
          <w:bCs/>
          <w:b/>
        </w:rPr>
        <w:t xml:space="preserve">Biomedical Engineer</w:t>
      </w:r>
      <w:r>
        <w:t xml:space="preserve">s in</w:t>
      </w:r>
      <w:r>
        <w:t xml:space="preserve"> </w:t>
      </w:r>
      <w:r>
        <w:rPr>
          <w:bCs/>
          <w:b/>
        </w:rPr>
        <w:t xml:space="preserve">Canada Toronto</w:t>
      </w:r>
      <w:r>
        <w:t xml:space="preserve">, academic pathways are well-defined. A bachelor’s degree in Biomedical Engineering or a related discipline (e.g., mechanical engineering, electrical engineering, or biology) is typically required. Many programs in Toronto emphasize practical training through co-op placements at hospitals and research institutes, allowing students to gain real-world experience.</w:t>
      </w:r>
    </w:p>
    <w:p>
      <w:pPr>
        <w:pStyle w:val="BodyText"/>
      </w:pPr>
      <w:r>
        <w:t xml:space="preserve">Postgraduate education, including master’s and doctoral degrees, further enhances career prospects. Advanced research in areas such as nanotechnology for drug delivery, biomechanics of musculoskeletal systems, or bioinformatics is particularly valuable in Toronto’s competitive landscape. Professional certification through organizations like the Canadian Society for Biomedical Engineering (CSBE) can also provide a competitive edge.</w:t>
      </w:r>
    </w:p>
    <w:p>
      <w:pPr>
        <w:pStyle w:val="BodyText"/>
      </w:pPr>
      <w:r>
        <w:t xml:space="preserve">Once qualified,</w:t>
      </w:r>
      <w:r>
        <w:t xml:space="preserve"> </w:t>
      </w:r>
      <w:r>
        <w:rPr>
          <w:bCs/>
          <w:b/>
        </w:rPr>
        <w:t xml:space="preserve">Biomedical Engineer</w:t>
      </w:r>
      <w:r>
        <w:t xml:space="preserve">s in Toronto may pursue careers in academia, industry, government agencies, or clinical settings. The city’s healthcare sector employs thousands of engineers across roles such as medical device design specialists, clinical engineering managers, and regulatory affairs consultants. Additionally, the rise of remote work and digital health platforms has expanded opportunities for freelance or hybrid roles.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Biomedical Engineer</w:t>
      </w:r>
      <w:r>
        <w:t xml:space="preserve"> </w:t>
      </w:r>
      <w:r>
        <w:t xml:space="preserve">in</w:t>
      </w:r>
      <w:r>
        <w:t xml:space="preserve"> </w:t>
      </w:r>
      <w:r>
        <w:rPr>
          <w:bCs/>
          <w:b/>
        </w:rPr>
        <w:t xml:space="preserve">Canada Toronto</w:t>
      </w:r>
      <w:r>
        <w:t xml:space="preserve"> </w:t>
      </w:r>
      <w:r>
        <w:t xml:space="preserve">is both challenging and rewarding. The city’s unique blend of academic excellence, healthcare innovation, and industrial collaboration creates an environment where Biomedical Engineers can drive transformative change. As the field continues to evolve, professionals must remain adaptable, ethically conscious, and committed to interdisciplinary teamwork. For those pursuing careers in this domain, Toronto offers a compelling combination of opportunities that align with the broader goals of improving global health outcomes through engineering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Canada Toronto</dc:title>
  <dc:creator/>
  <dc:language>en</dc:language>
  <cp:keywords/>
  <dcterms:created xsi:type="dcterms:W3CDTF">2026-07-14T23:41:36Z</dcterms:created>
  <dcterms:modified xsi:type="dcterms:W3CDTF">2026-07-14T23:41:36Z</dcterms:modified>
</cp:coreProperties>
</file>

<file path=docProps/custom.xml><?xml version="1.0" encoding="utf-8"?>
<Properties xmlns="http://schemas.openxmlformats.org/officeDocument/2006/custom-properties" xmlns:vt="http://schemas.openxmlformats.org/officeDocument/2006/docPropsVTypes"/>
</file>