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58ea5640670b5c860cd5b2c783320f3b96f477a"/>
    <w:p>
      <w:pPr>
        <w:pStyle w:val="Heading1"/>
      </w:pPr>
      <w:r>
        <w:t xml:space="preserve">Abstract Academic Document: The Role and Contributions of a Biomedical Engineer in France Lyon</w:t>
      </w:r>
    </w:p>
    <w:p>
      <w:pPr>
        <w:pStyle w:val="FirstParagraph"/>
      </w:pPr>
      <w:r>
        <w:rPr>
          <w:bCs/>
          <w:b/>
        </w:rPr>
        <w:t xml:space="preserve">Abstract:</w:t>
      </w:r>
    </w:p>
    <w:p>
      <w:pPr>
        <w:pStyle w:val="BodyText"/>
      </w:pPr>
      <w:r>
        <w:t xml:space="preserve">The field of biomedical engineering has emerged as a critical interdisciplinary domain, blending principles of engineering with biological sciences to address complex medical challenges. In recent years, the city of Lyon in France has solidified its position as a hub for innovation and academic excellence in this rapidly evolving discipline. This academic abstract explores the role, responsibilities, and contributions of a</w:t>
      </w:r>
      <w:r>
        <w:t xml:space="preserve"> </w:t>
      </w:r>
      <w:r>
        <w:rPr>
          <w:bCs/>
          <w:b/>
        </w:rPr>
        <w:t xml:space="preserve">Biomedical Engineer</w:t>
      </w:r>
      <w:r>
        <w:t xml:space="preserve"> </w:t>
      </w:r>
      <w:r>
        <w:t xml:space="preserve">within the context of</w:t>
      </w:r>
      <w:r>
        <w:t xml:space="preserve"> </w:t>
      </w:r>
      <w:r>
        <w:rPr>
          <w:bCs/>
          <w:b/>
        </w:rPr>
        <w:t xml:space="preserve">France Lyon</w:t>
      </w:r>
      <w:r>
        <w:t xml:space="preserve">, emphasizing how the region’s unique blend of research infrastructure, educational institutions, and industry partnerships fosters advancements in healthcare technology. The document also highlights the importance of interdisciplinary collaboration and policy frameworks in shaping the trajectory of biomedical engineering in this region.</w:t>
      </w:r>
    </w:p>
    <w:bookmarkStart w:id="20" w:name="X1d503e5ef25fb6518dbec646179b9ce945c8876"/>
    <w:p>
      <w:pPr>
        <w:pStyle w:val="Heading2"/>
      </w:pPr>
      <w:r>
        <w:t xml:space="preserve">Introduction: Biomedical Engineering as a Global and Local Priority</w:t>
      </w:r>
    </w:p>
    <w:p>
      <w:pPr>
        <w:pStyle w:val="FirstParagraph"/>
      </w:pPr>
      <w:r>
        <w:t xml:space="preserve">The 21st century has witnessed an unprecedented convergence of engineering disciplines with life sciences, driven by the need to improve diagnostic tools, therapeutic interventions, and patient care. A</w:t>
      </w:r>
      <w:r>
        <w:t xml:space="preserve"> </w:t>
      </w:r>
      <w:r>
        <w:rPr>
          <w:bCs/>
          <w:b/>
        </w:rPr>
        <w:t xml:space="preserve">Biomedical Engineer</w:t>
      </w:r>
      <w:r>
        <w:t xml:space="preserve"> </w:t>
      </w:r>
      <w:r>
        <w:t xml:space="preserve">occupies a unique role at this intersection, leveraging expertise in mechanical engineering, electronics, computer science, and biology to develop solutions for medical challenges. In</w:t>
      </w:r>
      <w:r>
        <w:t xml:space="preserve"> </w:t>
      </w:r>
      <w:r>
        <w:rPr>
          <w:bCs/>
          <w:b/>
        </w:rPr>
        <w:t xml:space="preserve">France Lyon</w:t>
      </w:r>
      <w:r>
        <w:t xml:space="preserve">, this field has gained significant traction due to the city’s strong academic foundations and its strategic location in the Rhône-Alpes region. Lyon is not only home to prestigious institutions such as the École Nationale Supérieure d'Arts et Métiers (ENSAM) and the University of Lyon but also hosts cutting-edge research centers like CEA-Leti, which focus on bioelectronics and nanotechnology. These resources create an ideal ecosystem for biomedical engineers to innovate and contribute meaningfully to healthcare advancements.</w:t>
      </w:r>
    </w:p>
    <w:bookmarkEnd w:id="20"/>
    <w:bookmarkStart w:id="21" w:name="X81cce85dabdeb8ea5a2aa4e1a49bea7a53f29d7"/>
    <w:p>
      <w:pPr>
        <w:pStyle w:val="Heading2"/>
      </w:pPr>
      <w:r>
        <w:t xml:space="preserve">The Role of a Biomedical Engineer in France Lyon</w:t>
      </w:r>
    </w:p>
    <w:p>
      <w:pPr>
        <w:pStyle w:val="FirstParagraph"/>
      </w:pPr>
      <w:r>
        <w:t xml:space="preserve">Biomedical engineers in</w:t>
      </w:r>
      <w:r>
        <w:t xml:space="preserve"> </w:t>
      </w:r>
      <w:r>
        <w:rPr>
          <w:bCs/>
          <w:b/>
        </w:rPr>
        <w:t xml:space="preserve">France Lyon</w:t>
      </w:r>
      <w:r>
        <w:t xml:space="preserve"> </w:t>
      </w:r>
      <w:r>
        <w:t xml:space="preserve">operate across multiple domains, including medical device development, bioinformatics, and regenerative medicine. Their responsibilities often involve designing and testing implantable devices such as pacemakers or prosthetics, developing algorithms for medical imaging systems like MRI or CT scans, and collaborating with clinicians to refine diagnostic protocols. In a region renowned for its healthcare sector—home to institutions like the Hôpitaux Universitaires de Lyon (HUGL)—biomedical engineers play a pivotal role in ensuring that cutting-edge technologies are seamlessly integrated into clinical practice.</w:t>
      </w:r>
    </w:p>
    <w:p>
      <w:pPr>
        <w:pStyle w:val="BodyText"/>
      </w:pPr>
      <w:r>
        <w:t xml:space="preserve">Furthermore, the interdisciplinary nature of biomedical engineering in Lyon is reinforced by partnerships between academia and industry. For instance, companies like Sanofi and L’Oréal have research divisions in the region that collaborate with universities on projects ranging from drug delivery systems to wearable health monitors. These collaborations not only provide practical applications for theoretical knowledge but also create opportunities for biomedical engineers to engage in translational research, bridging the gap between laboratory discoveries and real-world healthcare solutions.</w:t>
      </w:r>
    </w:p>
    <w:bookmarkEnd w:id="21"/>
    <w:bookmarkStart w:id="22" w:name="Xf3c8403911da836af0d35861ece4527c2ef35ea"/>
    <w:p>
      <w:pPr>
        <w:pStyle w:val="Heading2"/>
      </w:pPr>
      <w:r>
        <w:t xml:space="preserve">Education and Training Pathways in France Lyon</w:t>
      </w:r>
    </w:p>
    <w:p>
      <w:pPr>
        <w:pStyle w:val="FirstParagraph"/>
      </w:pPr>
      <w:r>
        <w:t xml:space="preserve">Becoming a</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requires a rigorous educational foundation. The region offers specialized programs at both undergraduate and graduate levels. For example, the École Nationale Supérieure d'Ingénieurs de Grenoble (ENSG) and the Université Claude Bernard Lyon 1 provide degrees in biomedical engineering that emphasize hands-on training through laboratory work and internships with local hospitals or research institutes. These programs are designed to equip students with skills in biomechanics, biomaterials, signal processing, and ethics in medical technology.</w:t>
      </w:r>
    </w:p>
    <w:p>
      <w:pPr>
        <w:pStyle w:val="BodyText"/>
      </w:pPr>
      <w:r>
        <w:t xml:space="preserve">Moreover, France Lyon’s academic institutions prioritize interdisciplinary learning. Students often collaborate across departments such as physics, chemistry, and computer science to tackle complex problems. This approach is particularly relevant for biomedical engineers working on projects like 3D-printed implants or AI-driven diagnostic systems. Additionally, the French government’s support for STEM education ensures that graduates have access to funding opportunities and research grants to pursue innovative projects.</w:t>
      </w:r>
    </w:p>
    <w:bookmarkEnd w:id="22"/>
    <w:bookmarkStart w:id="23" w:name="Xe82ac2b455ec6a1f9c925c5fbde52bb639d4b58"/>
    <w:p>
      <w:pPr>
        <w:pStyle w:val="Heading2"/>
      </w:pPr>
      <w:r>
        <w:t xml:space="preserve">Current Research Trends in Biomedical Engineering in France Lyon</w:t>
      </w:r>
    </w:p>
    <w:p>
      <w:pPr>
        <w:pStyle w:val="FirstParagraph"/>
      </w:pPr>
      <w:r>
        <w:t xml:space="preserve">The biomedical engineering landscape in</w:t>
      </w:r>
      <w:r>
        <w:t xml:space="preserve"> </w:t>
      </w:r>
      <w:r>
        <w:rPr>
          <w:bCs/>
          <w:b/>
        </w:rPr>
        <w:t xml:space="preserve">France Lyon</w:t>
      </w:r>
      <w:r>
        <w:t xml:space="preserve"> </w:t>
      </w:r>
      <w:r>
        <w:t xml:space="preserve">is shaped by several cutting-edge research trends. One prominent area is the development of smart medical devices that leverage Internet of Things (IoT) technology to monitor patient vitals in real time. Researchers at the Laboratoire d’Informatique de l’Université de Lyon (LIRIS) are working on AI-powered systems to analyze large datasets from wearable sensors, enabling early detection of diseases such as diabetes or cardiovascular conditions.</w:t>
      </w:r>
    </w:p>
    <w:p>
      <w:pPr>
        <w:pStyle w:val="BodyText"/>
      </w:pPr>
      <w:r>
        <w:t xml:space="preserve">Another key focus is regenerative medicine, where biomedical engineers in Lyon are exploring biomaterials and tissue engineering to create bio-compatible implants. Institutions like the Institut National de la Santé et de la Recherche Médicale (INSERM) have partnered with local universities to investigate 3D bioprinting techniques that could revolutionize organ transplantation. These initiatives highlight the region’s commitment to fostering breakthroughs that have global implications.</w:t>
      </w:r>
    </w:p>
    <w:bookmarkEnd w:id="23"/>
    <w:bookmarkStart w:id="24" w:name="Xbf239f0f5087c485bdba59486e5c2c019e31bef"/>
    <w:p>
      <w:pPr>
        <w:pStyle w:val="Heading2"/>
      </w:pPr>
      <w:r>
        <w:t xml:space="preserve">Challenges and Opportunities for Biomedical Engineers in France Lyon</w:t>
      </w:r>
    </w:p>
    <w:p>
      <w:pPr>
        <w:pStyle w:val="FirstParagraph"/>
      </w:pPr>
      <w:r>
        <w:t xml:space="preserve">Despite its strengths, the field of biomedical engineering in</w:t>
      </w:r>
      <w:r>
        <w:t xml:space="preserve"> </w:t>
      </w:r>
      <w:r>
        <w:rPr>
          <w:bCs/>
          <w:b/>
        </w:rPr>
        <w:t xml:space="preserve">France Lyon</w:t>
      </w:r>
      <w:r>
        <w:t xml:space="preserve"> </w:t>
      </w:r>
      <w:r>
        <w:t xml:space="preserve">faces challenges such as regulatory hurdles in bringing new technologies to market and the need for continuous interdisciplinary training. However, these challenges are mitigated by the region’s robust policy frameworks and collaborative networks. For instance, France’s Agency for Sanitary Safety (ANSM) works closely with engineers to streamline approval processes for medical devices, ensuring that innovations meet stringent safety standards.</w:t>
      </w:r>
    </w:p>
    <w:p>
      <w:pPr>
        <w:pStyle w:val="BodyText"/>
      </w:pPr>
      <w:r>
        <w:t xml:space="preserve">Additionally, the growing emphasis on personalized medicine presents an opportunity for biomedical engineers in Lyon to develop customized therapies using patient-specific data. With the rise of genomic technologies and precision medicine initiatives, engineers in this region are well-positioned to lead advancements that could redefine healthcare delivery.</w:t>
      </w:r>
    </w:p>
    <w:bookmarkEnd w:id="24"/>
    <w:bookmarkStart w:id="25" w:name="Xc6a3c8b0196b680ee7740324104a623a38f54c2"/>
    <w:p>
      <w:pPr>
        <w:pStyle w:val="Heading2"/>
      </w:pPr>
      <w:r>
        <w:t xml:space="preserve">Conclusion: The Future of Biomedical Engineering in France Lyon</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is both dynamic and impactful. The city’s unique combination of academic excellence, industry partnerships, and innovative research environments positions it as a global leader in biomedical engineering. As the field continues to evolve with emerging technologies like AI, nanotechnology, and CRISPR-based therapies, engineers in Lyon will play a pivotal role in translating these innovations into practical healthcare solutions. By fostering interdisciplinary collaboration and prioritizing ethical considerations,</w:t>
      </w:r>
      <w:r>
        <w:t xml:space="preserve"> </w:t>
      </w:r>
      <w:r>
        <w:rPr>
          <w:bCs/>
          <w:b/>
        </w:rPr>
        <w:t xml:space="preserve">France Lyon</w:t>
      </w:r>
      <w:r>
        <w:t xml:space="preserve"> </w:t>
      </w:r>
      <w:r>
        <w:t xml:space="preserve">is poised to remain at the forefront of biomedical engineering for years to come.</w:t>
      </w:r>
    </w:p>
    <w:p>
      <w:pPr>
        <w:pStyle w:val="BodyText"/>
      </w:pPr>
      <w:r>
        <w:rPr>
          <w:iCs/>
          <w:i/>
        </w:rPr>
        <w:t xml:space="preserve">This abstract academic document underscores the importance of integrating regional strengths with global trends to advance the field of biomedical engineering. For students, researchers, and professionals in this domain, France Lyon offers a compelling environment to contribute to groundbreaking work that bridges science and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France Lyon</dc:title>
  <dc:creator/>
  <dc:language>en</dc:language>
  <cp:keywords/>
  <dcterms:created xsi:type="dcterms:W3CDTF">2026-07-19T21:55:50Z</dcterms:created>
  <dcterms:modified xsi:type="dcterms:W3CDTF">2026-07-19T21:55:50Z</dcterms:modified>
</cp:coreProperties>
</file>

<file path=docProps/custom.xml><?xml version="1.0" encoding="utf-8"?>
<Properties xmlns="http://schemas.openxmlformats.org/officeDocument/2006/custom-properties" xmlns:vt="http://schemas.openxmlformats.org/officeDocument/2006/docPropsVTypes"/>
</file>