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26497ba8f34b0ae3382cf3bf926de58e22a8fd9"/>
    <w:p>
      <w:pPr>
        <w:pStyle w:val="Heading1"/>
      </w:pPr>
      <w:r>
        <w:rPr>
          <w:bCs/>
          <w:b/>
        </w:rPr>
        <w:t xml:space="preserve">Abstract Academic Document on the Role of a Biomedical Engineer in France Marseille</w:t>
      </w:r>
    </w:p>
    <w:p>
      <w:pPr>
        <w:pStyle w:val="FirstParagraph"/>
      </w:pPr>
      <w:r>
        <w:t xml:space="preserve">In the rapidly evolving field of biomedical engineering, professionals play a pivotal role in bridging the gap between medical science and technological innovation. This academic abstract explores the significance of a</w:t>
      </w:r>
      <w:r>
        <w:t xml:space="preserve"> </w:t>
      </w:r>
      <w:r>
        <w:rPr>
          <w:bCs/>
          <w:b/>
        </w:rPr>
        <w:t xml:space="preserve">Biomedical Engineer</w:t>
      </w:r>
      <w:r>
        <w:t xml:space="preserve"> </w:t>
      </w:r>
      <w:r>
        <w:t xml:space="preserve">within the context of</w:t>
      </w:r>
      <w:r>
        <w:t xml:space="preserve"> </w:t>
      </w:r>
      <w:r>
        <w:rPr>
          <w:bCs/>
          <w:b/>
        </w:rPr>
        <w:t xml:space="preserve">France Marseille</w:t>
      </w:r>
      <w:r>
        <w:t xml:space="preserve">, highlighting how this profession contributes to healthcare advancements, research initiatives, and interdisciplinary collaboration in one of Europe’s most dynamic urban centers. France Marseille, with its unique blend of cultural diversity, cutting-edge research institutions, and robust healthcare infrastructure, offers a fertile ground for biomedical engineers to innovate and address contemporary medical challenges.</w:t>
      </w:r>
    </w:p>
    <w:bookmarkStart w:id="20" w:name="X5c403ac42012b05d8e51cbeb2bf17436f4bcc3c"/>
    <w:p>
      <w:pPr>
        <w:pStyle w:val="Heading2"/>
      </w:pPr>
      <w:r>
        <w:rPr>
          <w:bCs/>
          <w:b/>
        </w:rPr>
        <w:t xml:space="preserve">Contextualizing Biomedical Engineering in France Marseille</w:t>
      </w:r>
    </w:p>
    <w:p>
      <w:pPr>
        <w:pStyle w:val="FirstParagraph"/>
      </w:pPr>
      <w:r>
        <w:t xml:space="preserve">Marseille, the second-largest city in France and a key hub in the Mediterranean region, has emerged as a focal point for biomedical engineering due to its strategic location, strong academic networks, and commitment to healthcare innovation. The</w:t>
      </w:r>
      <w:r>
        <w:t xml:space="preserve"> </w:t>
      </w:r>
      <w:r>
        <w:rPr>
          <w:bCs/>
          <w:b/>
        </w:rPr>
        <w:t xml:space="preserve">Biomedical Engineer</w:t>
      </w:r>
      <w:r>
        <w:t xml:space="preserve"> </w:t>
      </w:r>
      <w:r>
        <w:t xml:space="preserve">in this context is not merely a technical specialist but a multidisciplinary professional who integrates principles from biology, medicine, physics, and engineering to develop solutions that improve diagnostic accuracy, therapeutic efficacy, and patient care. The city’s hospitals—such as the</w:t>
      </w:r>
      <w:r>
        <w:t xml:space="preserve"> </w:t>
      </w:r>
      <w:r>
        <w:rPr>
          <w:iCs/>
          <w:i/>
        </w:rPr>
        <w:t xml:space="preserve">Hôpitaux Universitaires de Marseille (HUM)</w:t>
      </w:r>
      <w:r>
        <w:t xml:space="preserve">—serve as incubators for biomedical research and application.</w:t>
      </w:r>
    </w:p>
    <w:bookmarkEnd w:id="20"/>
    <w:bookmarkStart w:id="21" w:name="Xa2bf312bd4bf0c27428ecf66a62728073b80e52"/>
    <w:p>
      <w:pPr>
        <w:pStyle w:val="Heading2"/>
      </w:pPr>
      <w:r>
        <w:rPr>
          <w:bCs/>
          <w:b/>
        </w:rPr>
        <w:t xml:space="preserve">The Educational and Professional Landscape of Biomedical Engineering in France Marseille</w:t>
      </w:r>
    </w:p>
    <w:p>
      <w:pPr>
        <w:pStyle w:val="FirstParagraph"/>
      </w:pPr>
      <w:r>
        <w:t xml:space="preserve">To practice as a</w:t>
      </w:r>
      <w:r>
        <w:t xml:space="preserve"> </w:t>
      </w:r>
      <w:r>
        <w:rPr>
          <w:bCs/>
          <w:b/>
        </w:rPr>
        <w:t xml:space="preserve">Biomedical Engineer</w:t>
      </w:r>
      <w:r>
        <w:t xml:space="preserve"> </w:t>
      </w:r>
      <w:r>
        <w:t xml:space="preserve">in France, individuals must undergo rigorous academic training that aligns with the country’s stringent educational standards. In Marseille, institutions such as the</w:t>
      </w:r>
      <w:r>
        <w:t xml:space="preserve"> </w:t>
      </w:r>
      <w:r>
        <w:rPr>
          <w:iCs/>
          <w:i/>
        </w:rPr>
        <w:t xml:space="preserve">Aix-Marseille University (AMU)</w:t>
      </w:r>
      <w:r>
        <w:t xml:space="preserve"> </w:t>
      </w:r>
      <w:r>
        <w:t xml:space="preserve">and its affiliated engineering schools offer specialized programs in biomedical engineering. These programs emphasize both theoretical knowledge and practical skills, including bioinstrumentation, medical imaging, tissue engineering, and biomechanics. Graduates are equipped to work in clinical settings, research laboratories, or private enterprises that develop medical devices.</w:t>
      </w:r>
    </w:p>
    <w:p>
      <w:pPr>
        <w:pStyle w:val="BodyText"/>
      </w:pPr>
      <w:r>
        <w:t xml:space="preserve">France’s regulatory framework for biomedical engineers is governed by the French Ministry of Higher Education and Research. Professionals must often complete internships in hospitals or research centers in Marseille to gain hands-on experience with medical technologies. This experiential learning ensures that</w:t>
      </w:r>
      <w:r>
        <w:t xml:space="preserve"> </w:t>
      </w:r>
      <w:r>
        <w:rPr>
          <w:bCs/>
          <w:b/>
        </w:rPr>
        <w:t xml:space="preserve">Biomedical Engineers</w:t>
      </w:r>
      <w:r>
        <w:t xml:space="preserve"> </w:t>
      </w:r>
      <w:r>
        <w:t xml:space="preserve">are prepared to address real-world challenges, such as optimizing prosthetic devices for patients at the</w:t>
      </w:r>
      <w:r>
        <w:t xml:space="preserve"> </w:t>
      </w:r>
      <w:r>
        <w:rPr>
          <w:iCs/>
          <w:i/>
        </w:rPr>
        <w:t xml:space="preserve">Institut de la Vision</w:t>
      </w:r>
      <w:r>
        <w:t xml:space="preserve"> </w:t>
      </w:r>
      <w:r>
        <w:t xml:space="preserve">or designing wearable health monitoring systems for geriatric populations.</w:t>
      </w:r>
    </w:p>
    <w:bookmarkEnd w:id="21"/>
    <w:bookmarkStart w:id="22" w:name="X6298c22b836a67b7f5ebe4d2f30e1a742b6a520"/>
    <w:p>
      <w:pPr>
        <w:pStyle w:val="Heading2"/>
      </w:pPr>
      <w:r>
        <w:rPr>
          <w:bCs/>
          <w:b/>
        </w:rPr>
        <w:t xml:space="preserve">Applications of Biomedical Engineering in France Marseille’s Healthcare System</w:t>
      </w:r>
    </w:p>
    <w:p>
      <w:pPr>
        <w:pStyle w:val="FirstParagraph"/>
      </w:pPr>
      <w:r>
        <w:t xml:space="preserve">Marseille’s healthcare system benefits significantly from the contributions of biomedical engineers. For instance, the integration of artificial intelligence (AI) into diagnostic tools has revolutionized disease detection at institutions like the</w:t>
      </w:r>
      <w:r>
        <w:t xml:space="preserve"> </w:t>
      </w:r>
      <w:r>
        <w:rPr>
          <w:iCs/>
          <w:i/>
        </w:rPr>
        <w:t xml:space="preserve">Centre Hospitalier Universitaire de Marseille (CHUM)</w:t>
      </w:r>
      <w:r>
        <w:t xml:space="preserve">. Here,</w:t>
      </w:r>
      <w:r>
        <w:t xml:space="preserve"> </w:t>
      </w:r>
      <w:r>
        <w:rPr>
          <w:bCs/>
          <w:b/>
        </w:rPr>
        <w:t xml:space="preserve">Biomedical Engineers</w:t>
      </w:r>
      <w:r>
        <w:t xml:space="preserve"> </w:t>
      </w:r>
      <w:r>
        <w:t xml:space="preserve">collaborate with clinicians to develop AI-driven algorithms for early-stage cancer detection or personalized treatment planning. Additionally, advancements in 3D bioprinting and regenerative medicine are being explored at the</w:t>
      </w:r>
      <w:r>
        <w:t xml:space="preserve"> </w:t>
      </w:r>
      <w:r>
        <w:rPr>
          <w:iCs/>
          <w:i/>
        </w:rPr>
        <w:t xml:space="preserve">Institut National de la Santé et de la Recherche Médicale (INSERM)</w:t>
      </w:r>
      <w:r>
        <w:t xml:space="preserve">, where engineers work alongside biologists to create bioengineered tissues for transplantation.</w:t>
      </w:r>
    </w:p>
    <w:bookmarkEnd w:id="22"/>
    <w:bookmarkStart w:id="23" w:name="Xf22154ef087a861d1d42a8dd2f2bac4db006e05"/>
    <w:p>
      <w:pPr>
        <w:pStyle w:val="Heading2"/>
      </w:pPr>
      <w:r>
        <w:rPr>
          <w:bCs/>
          <w:b/>
        </w:rPr>
        <w:t xml:space="preserve">Research and Innovation in Biomedical Engineering in Marseille</w:t>
      </w:r>
    </w:p>
    <w:p>
      <w:pPr>
        <w:pStyle w:val="FirstParagraph"/>
      </w:pPr>
      <w:r>
        <w:t xml:space="preserve">Marseille is home to several research institutes that foster innovation in biomedical engineering. The</w:t>
      </w:r>
      <w:r>
        <w:t xml:space="preserve"> </w:t>
      </w:r>
      <w:r>
        <w:rPr>
          <w:iCs/>
          <w:i/>
        </w:rPr>
        <w:t xml:space="preserve">Centre de Recherche en Neurosciences de Marseille (CRNM)</w:t>
      </w:r>
      <w:r>
        <w:t xml:space="preserve"> </w:t>
      </w:r>
      <w:r>
        <w:t xml:space="preserve">and the</w:t>
      </w:r>
      <w:r>
        <w:t xml:space="preserve"> </w:t>
      </w:r>
      <w:r>
        <w:rPr>
          <w:iCs/>
          <w:i/>
        </w:rPr>
        <w:t xml:space="preserve">Institut Hospitalo-Universitaire (IHU) Méditerranée Infection</w:t>
      </w:r>
      <w:r>
        <w:t xml:space="preserve"> </w:t>
      </w:r>
      <w:r>
        <w:t xml:space="preserve">are exemplary of the city’s commitment to interdisciplinary research. These institutions provide platforms for</w:t>
      </w:r>
      <w:r>
        <w:t xml:space="preserve"> </w:t>
      </w:r>
      <w:r>
        <w:rPr>
          <w:bCs/>
          <w:b/>
        </w:rPr>
        <w:t xml:space="preserve">Biomedical Engineers</w:t>
      </w:r>
      <w:r>
        <w:t xml:space="preserve"> </w:t>
      </w:r>
      <w:r>
        <w:t xml:space="preserve">to collaborate with scientists, clinicians, and industry partners on projects ranging from nanotechnology-based drug delivery systems to smart implants that monitor chronic conditions in real time.</w:t>
      </w:r>
    </w:p>
    <w:p>
      <w:pPr>
        <w:pStyle w:val="BodyText"/>
      </w:pPr>
      <w:r>
        <w:t xml:space="preserve">The French government’s emphasis on “innovation santé” (health innovation) has further propelled Marseille’s biomedical engineering sector. For example, the</w:t>
      </w:r>
      <w:r>
        <w:t xml:space="preserve"> </w:t>
      </w:r>
      <w:r>
        <w:rPr>
          <w:iCs/>
          <w:i/>
        </w:rPr>
        <w:t xml:space="preserve">Centre d’Études et de Recherche en Énergie et Environnement (CEREVE)</w:t>
      </w:r>
      <w:r>
        <w:t xml:space="preserve"> </w:t>
      </w:r>
      <w:r>
        <w:t xml:space="preserve">supports projects that leverage sustainable materials and biodegradable technologies for medical applications. These initiatives align with global trends in eco-friendly healthcare solutions and position Marseille as a leader in green biomedical engineering.</w:t>
      </w:r>
    </w:p>
    <w:bookmarkEnd w:id="23"/>
    <w:bookmarkStart w:id="24" w:name="Xe16e56fea223091f12b255bef9f7a1bd8e90c8f"/>
    <w:p>
      <w:pPr>
        <w:pStyle w:val="Heading2"/>
      </w:pPr>
      <w:r>
        <w:rPr>
          <w:bCs/>
          <w:b/>
        </w:rPr>
        <w:t xml:space="preserve">Challenges and Future Prospects for Biomedical Engineers in France Marseille</w:t>
      </w:r>
    </w:p>
    <w:p>
      <w:pPr>
        <w:pStyle w:val="FirstParagraph"/>
      </w:pPr>
      <w:r>
        <w:t xml:space="preserve">Despite the opportunities,</w:t>
      </w:r>
      <w:r>
        <w:t xml:space="preserve"> </w:t>
      </w:r>
      <w:r>
        <w:rPr>
          <w:bCs/>
          <w:b/>
        </w:rPr>
        <w:t xml:space="preserve">Biomedical Engineers</w:t>
      </w:r>
      <w:r>
        <w:t xml:space="preserve"> </w:t>
      </w:r>
      <w:r>
        <w:t xml:space="preserve">in Marseille face challenges such as navigating France’s complex regulatory environment for medical devices and ensuring ethical compliance in AI-driven healthcare solutions. Additionally, the rapid pace of technological advancement requires continuous professional development to stay abreast of innovations like quantum computing applications in genomics or CRISPR-based gene editing tools.</w:t>
      </w:r>
    </w:p>
    <w:p>
      <w:pPr>
        <w:pStyle w:val="BodyText"/>
      </w:pPr>
      <w:r>
        <w:t xml:space="preserve">Looking ahead, the future of biomedical engineering in Marseille is promising. With growing investments from both public and private sectors, there is an increasing demand for engineers who can design cost-effective medical technologies tailored to France’s aging population. Collaborations with startups based in the</w:t>
      </w:r>
      <w:r>
        <w:t xml:space="preserve"> </w:t>
      </w:r>
      <w:r>
        <w:rPr>
          <w:iCs/>
          <w:i/>
        </w:rPr>
        <w:t xml:space="preserve">Parc Innovation de la Côte d’Azur</w:t>
      </w:r>
      <w:r>
        <w:t xml:space="preserve"> </w:t>
      </w:r>
      <w:r>
        <w:t xml:space="preserve">are also fostering entrepreneurial opportunities, enabling biomedical engineers to commercialize their inventions while addressing unmet clinical needs.</w:t>
      </w:r>
    </w:p>
    <w:bookmarkEnd w:id="24"/>
    <w:bookmarkStart w:id="25" w:name="Xc7ca9304c06b1d6493d64b6191825951082686d"/>
    <w:p>
      <w:pPr>
        <w:pStyle w:val="Heading2"/>
      </w:pPr>
      <w:r>
        <w:rPr>
          <w:bCs/>
          <w:b/>
        </w:rPr>
        <w:t xml:space="preserve">Conclusion: The Role of Biomedical Engineers in Shaping Healthcare in France Marseille</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France Marseille</w:t>
      </w:r>
      <w:r>
        <w:t xml:space="preserve"> </w:t>
      </w:r>
      <w:r>
        <w:t xml:space="preserve">is integral to advancing healthcare through innovation, research, and interdisciplinary collaboration. The city’s academic institutions, healthcare infrastructure, and supportive regulatory environment create an ideal ecosystem for biomedical engineers to thrive. As Marseille continues to position itself as a European leader in medical technology and health sciences, the contributions of</w:t>
      </w:r>
      <w:r>
        <w:t xml:space="preserve"> </w:t>
      </w:r>
      <w:r>
        <w:rPr>
          <w:bCs/>
          <w:b/>
        </w:rPr>
        <w:t xml:space="preserve">Biomedical Engineers</w:t>
      </w:r>
      <w:r>
        <w:t xml:space="preserve"> </w:t>
      </w:r>
      <w:r>
        <w:t xml:space="preserve">will remain indispensable in shaping a future where cutting-edge engineering solutions improve lives across the region.</w:t>
      </w:r>
    </w:p>
    <w:p>
      <w:pPr>
        <w:pStyle w:val="BodyText"/>
      </w:pPr>
      <w:r>
        <w:rPr>
          <w:iCs/>
          <w:i/>
        </w:rPr>
        <w:t xml:space="preserve">This abstract academic document underscores the importance of integrating biomedical engineering expertise within the context of</w:t>
      </w:r>
      <w:r>
        <w:rPr>
          <w:iCs/>
          <w:i/>
        </w:rPr>
        <w:t xml:space="preserve"> </w:t>
      </w:r>
      <w:r>
        <w:rPr>
          <w:bCs/>
          <w:b/>
          <w:iCs/>
          <w:i/>
        </w:rPr>
        <w:t xml:space="preserve">France Marseille</w:t>
      </w:r>
      <w:r>
        <w:rPr>
          <w:iCs/>
          <w:i/>
        </w:rPr>
        <w:t xml:space="preserve">, emphasizing its potential to drive progress in healthcare and scientific discovery.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France Marseille</dc:title>
  <dc:creator/>
  <dc:language>en</dc:language>
  <cp:keywords/>
  <dcterms:created xsi:type="dcterms:W3CDTF">2026-07-20T22:04:19Z</dcterms:created>
  <dcterms:modified xsi:type="dcterms:W3CDTF">2026-07-20T22:04:19Z</dcterms:modified>
</cp:coreProperties>
</file>

<file path=docProps/custom.xml><?xml version="1.0" encoding="utf-8"?>
<Properties xmlns="http://schemas.openxmlformats.org/officeDocument/2006/custom-properties" xmlns:vt="http://schemas.openxmlformats.org/officeDocument/2006/docPropsVTypes"/>
</file>