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Biomedical</w:t>
      </w:r>
      <w:r>
        <w:t xml:space="preserve"> </w:t>
      </w:r>
      <w:r>
        <w:t xml:space="preserve">Engineer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6" w:name="Xc5d6a252ac11ec5d3bf21557bc6bd4cc7cca895"/>
    <w:p>
      <w:pPr>
        <w:pStyle w:val="Heading1"/>
      </w:pPr>
      <w:r>
        <w:t xml:space="preserve">Abstract Academic Document: The Role and Impact of Biomedical Engineers in the Netherlands, Amsterdam</w:t>
      </w:r>
    </w:p>
    <w:p>
      <w:pPr>
        <w:pStyle w:val="FirstParagraph"/>
      </w:pPr>
      <w:r>
        <w:rPr>
          <w:bCs/>
          <w:b/>
        </w:rPr>
        <w:t xml:space="preserve">Abstract academic:</w:t>
      </w:r>
      <w:r>
        <w:t xml:space="preserve"> </w:t>
      </w:r>
      <w:r>
        <w:t xml:space="preserve">This document explores the critical role of Biomedical Engineers within the academic, clinical, and industrial landscapes of Amsterdam, Netherlands. As a multidisciplinary field blending engineering principles with medical science, Biomedical Engineering (BME) has become indispensable in addressing contemporary healthcare challenges. In Amsterdam—a city renowned for its innovation in technology and healthcare—the profession of a Biomedical Engineer is uniquely positioned to drive advancements in medical devices, regenerative medicine, and digital health solutions. This abstract academic review synthesizes the educational framework, research priorities, industry collaborations, and societal impact of Biomedical Engineers operating within the Netherlands Amsterdam ecosystem.</w:t>
      </w:r>
    </w:p>
    <w:bookmarkStart w:id="20" w:name="X57ad7090f94e3a65b37580cae4187ac02c4bf74"/>
    <w:p>
      <w:pPr>
        <w:pStyle w:val="Heading2"/>
      </w:pPr>
      <w:r>
        <w:t xml:space="preserve">The Significance of Biomedical Engineers in Healthcare</w:t>
      </w:r>
    </w:p>
    <w:p>
      <w:pPr>
        <w:pStyle w:val="FirstParagraph"/>
      </w:pPr>
      <w:r>
        <w:rPr>
          <w:bCs/>
          <w:b/>
        </w:rPr>
        <w:t xml:space="preserve">Biomedical Engineer:</w:t>
      </w:r>
      <w:r>
        <w:t xml:space="preserve"> </w:t>
      </w:r>
      <w:r>
        <w:t xml:space="preserve">A Biomedical Engineer is a professional who applies engineering methodologies to solve complex medical problems. Their work spans from designing prosthetic limbs and imaging systems to developing algorithms for personalized treatment plans. In Amsterdam, where the healthcare sector is highly integrated with cutting-edge research institutions, Biomedical Engineers are pivotal in bridging gaps between clinical practice and technological innovation.</w:t>
      </w:r>
    </w:p>
    <w:p>
      <w:pPr>
        <w:pStyle w:val="BodyText"/>
      </w:pPr>
      <w:r>
        <w:t xml:space="preserve">The Netherlands Amsterdam region has emerged as a global hub for biomedical innovation due to its robust academic infrastructure, strong public-private partnerships, and a culture of interdisciplinary collaboration. Institutions such as the University of Amsterdam (UvA), Delft University of Technology (TU Delft), and the Vrije Universiteit Amsterdam (VU) offer specialized programs in Biomedical Engineering that emphasize both theoretical rigor and practical application. These programs prepare graduates to address challenges specific to the Dutch healthcare system, including an aging population, demand for cost-effective medical solutions, and integration of artificial intelligence (AI) into diagnostics.</w:t>
      </w:r>
    </w:p>
    <w:bookmarkEnd w:id="20"/>
    <w:bookmarkStart w:id="21" w:name="X7de4846afd2d1ed07b9f3b1c6d3412584adb53d"/>
    <w:p>
      <w:pPr>
        <w:pStyle w:val="Heading2"/>
      </w:pPr>
      <w:r>
        <w:t xml:space="preserve">Academic Framework for Biomedical Engineers in Amsterdam</w:t>
      </w:r>
    </w:p>
    <w:p>
      <w:pPr>
        <w:pStyle w:val="FirstParagraph"/>
      </w:pPr>
      <w:r>
        <w:t xml:space="preserve">The Netherlands Amsterdam academic community provides a fertile ground for Biomedical Engineers through its emphasis on research excellence. Universities in the region have established world-class research centers focused on areas such as medical imaging, bioinformatics, and biomechanics. For instance, the Amsterdam UMC (Academic Medical Center) collaborates extensively with engineering departments to develop next-generation diagnostic tools and therapeutic interventions.</w:t>
      </w:r>
    </w:p>
    <w:p>
      <w:pPr>
        <w:pStyle w:val="BodyText"/>
      </w:pPr>
      <w:r>
        <w:t xml:space="preserve">Biomedical Engineering education in Amsterdam is characterized by a strong emphasis on translational research—transforming scientific discoveries into real-world medical applications. Students engage in projects involving tissue engineering, wearable health devices, and bioelectrical systems, often in partnership with hospitals and industry leaders like Philips Healthcare. This hands-on approach ensures that graduates are not only technically proficient but also attuned to the clinical needs of the healthcare sector.</w:t>
      </w:r>
    </w:p>
    <w:bookmarkEnd w:id="21"/>
    <w:bookmarkStart w:id="22" w:name="X07806b13da2d5fac553d7b369302bc5dcc7fdff"/>
    <w:p>
      <w:pPr>
        <w:pStyle w:val="Heading2"/>
      </w:pPr>
      <w:r>
        <w:t xml:space="preserve">Research Priorities in Biomedical Engineering: A Netherlands Amsterdam Perspective</w:t>
      </w:r>
    </w:p>
    <w:p>
      <w:pPr>
        <w:pStyle w:val="FirstParagraph"/>
      </w:pPr>
      <w:r>
        <w:rPr>
          <w:bCs/>
          <w:b/>
        </w:rPr>
        <w:t xml:space="preserve">Netherlands Amsterdam:</w:t>
      </w:r>
      <w:r>
        <w:t xml:space="preserve"> </w:t>
      </w:r>
      <w:r>
        <w:t xml:space="preserve">In recent years, biomedical research in Amsterdam has focused on leveraging emerging technologies to improve patient outcomes. Key areas include:</w:t>
      </w:r>
    </w:p>
    <w:p>
      <w:pPr>
        <w:numPr>
          <w:ilvl w:val="0"/>
          <w:numId w:val="1001"/>
        </w:numPr>
        <w:pStyle w:val="Compact"/>
      </w:pPr>
      <w:r>
        <w:rPr>
          <w:bCs/>
          <w:b/>
        </w:rPr>
        <w:t xml:space="preserve">Medical Imaging and AI:</w:t>
      </w:r>
      <w:r>
        <w:t xml:space="preserve"> </w:t>
      </w:r>
      <w:r>
        <w:t xml:space="preserve">Developing AI-driven algorithms for early detection of diseases like cancer through advanced imaging techniques such as MRI and CT scans.</w:t>
      </w:r>
    </w:p>
    <w:p>
      <w:pPr>
        <w:numPr>
          <w:ilvl w:val="0"/>
          <w:numId w:val="1001"/>
        </w:numPr>
        <w:pStyle w:val="Compact"/>
      </w:pPr>
      <w:r>
        <w:rPr>
          <w:bCs/>
          <w:b/>
        </w:rPr>
        <w:t xml:space="preserve">Regenerative Medicine:</w:t>
      </w:r>
      <w:r>
        <w:t xml:space="preserve"> </w:t>
      </w:r>
      <w:r>
        <w:t xml:space="preserve">Investigating stem cell therapies, 3D bioprinting, and biomaterials to repair damaged tissues or organs.</w:t>
      </w:r>
    </w:p>
    <w:p>
      <w:pPr>
        <w:numPr>
          <w:ilvl w:val="0"/>
          <w:numId w:val="1001"/>
        </w:numPr>
        <w:pStyle w:val="Compact"/>
      </w:pPr>
      <w:r>
        <w:rPr>
          <w:bCs/>
          <w:b/>
        </w:rPr>
        <w:t xml:space="preserve">Wearable Health Technology:</w:t>
      </w:r>
      <w:r>
        <w:t xml:space="preserve"> </w:t>
      </w:r>
      <w:r>
        <w:t xml:space="preserve">Creating smart devices that monitor vital signs in real time, enabling proactive management of chronic conditions such as diabetes or cardiovascular disease.</w:t>
      </w:r>
    </w:p>
    <w:p>
      <w:pPr>
        <w:numPr>
          <w:ilvl w:val="0"/>
          <w:numId w:val="1001"/>
        </w:numPr>
        <w:pStyle w:val="Compact"/>
      </w:pPr>
      <w:r>
        <w:rPr>
          <w:bCs/>
          <w:b/>
        </w:rPr>
        <w:t xml:space="preserve">Elderly Care Innovations:</w:t>
      </w:r>
      <w:r>
        <w:t xml:space="preserve"> </w:t>
      </w:r>
      <w:r>
        <w:t xml:space="preserve">Designing assistive technologies to support independent living for the aging population, a critical demographic in the Netherlands.</w:t>
      </w:r>
    </w:p>
    <w:p>
      <w:pPr>
        <w:pStyle w:val="FirstParagraph"/>
      </w:pPr>
      <w:r>
        <w:t xml:space="preserve">The Netherlands Amsterdam region’s commitment to sustainability and ethical innovation also influences Biomedical Engineering research. For example, projects aimed at reducing healthcare waste through reusable medical devices or energy-efficient diagnostic equipment are gaining prominence.</w:t>
      </w:r>
    </w:p>
    <w:bookmarkEnd w:id="22"/>
    <w:bookmarkStart w:id="23" w:name="X17a3f9180b94cde57e9bde59cbf172e7c1e166e"/>
    <w:p>
      <w:pPr>
        <w:pStyle w:val="Heading2"/>
      </w:pPr>
      <w:r>
        <w:t xml:space="preserve">Industry Collaboration and Economic Impact</w:t>
      </w:r>
    </w:p>
    <w:p>
      <w:pPr>
        <w:pStyle w:val="FirstParagraph"/>
      </w:pPr>
      <w:r>
        <w:rPr>
          <w:bCs/>
          <w:b/>
        </w:rPr>
        <w:t xml:space="preserve">Biomedical Engineer:</w:t>
      </w:r>
      <w:r>
        <w:t xml:space="preserve"> </w:t>
      </w:r>
      <w:r>
        <w:t xml:space="preserve">In Amsterdam, the synergy between academia and industry has created a thriving ecosystem for Biomedical Engineers. Companies like Philips, Medtronic, and start-ups in the Health Tech incubators of Science Park Amsterdam actively engage with universities to co-develop medical technologies. This collaboration accelerates the commercialization of research outcomes, ensuring that innovations reach patients more quickly.</w:t>
      </w:r>
    </w:p>
    <w:p>
      <w:pPr>
        <w:pStyle w:val="BodyText"/>
      </w:pPr>
      <w:r>
        <w:t xml:space="preserve">The Netherlands’ healthcare system is known for its efficiency and accessibility, and Biomedical Engineers play a crucial role in maintaining this standard. By optimizing medical devices for use in both urban and rural areas of the country, they contribute to equitable healthcare delivery. Additionally, Amsterdam’s status as a European capital for innovation attracts international talent, further enriching the field.</w:t>
      </w:r>
    </w:p>
    <w:bookmarkEnd w:id="23"/>
    <w:bookmarkStart w:id="24" w:name="challenges-and-future-directions"/>
    <w:p>
      <w:pPr>
        <w:pStyle w:val="Heading2"/>
      </w:pPr>
      <w:r>
        <w:t xml:space="preserve">Challenges and Future Directions</w:t>
      </w:r>
    </w:p>
    <w:p>
      <w:pPr>
        <w:pStyle w:val="FirstParagraph"/>
      </w:pPr>
      <w:r>
        <w:rPr>
          <w:bCs/>
          <w:b/>
        </w:rPr>
        <w:t xml:space="preserve">Netherlands Amsterdam:</w:t>
      </w:r>
      <w:r>
        <w:t xml:space="preserve"> </w:t>
      </w:r>
      <w:r>
        <w:t xml:space="preserve">Despite its strengths, Biomedical Engineering in Amsterdam faces challenges such as regulatory hurdles for medical device approval, data privacy concerns in AI-driven diagnostics, and the need for interdisciplinary training that balances engineering with clinical knowledge. Addressing these issues requires policy frameworks that support rapid innovation while ensuring patient safety.</w:t>
      </w:r>
    </w:p>
    <w:p>
      <w:pPr>
        <w:pStyle w:val="BodyText"/>
      </w:pPr>
      <w:r>
        <w:t xml:space="preserve">The future of Biomedical Engineering in Amsterdam is poised to be shaped by advancements in personalized medicine, quantum computing for drug discovery, and telemedicine platforms. As the field evolves, the role of a Biomedical Engineer will expand beyond traditional domains into areas like bioethics, global health policy, and cross-border collaboration.</w:t>
      </w:r>
    </w:p>
    <w:bookmarkEnd w:id="24"/>
    <w:bookmarkStart w:id="25" w:name="conclusion"/>
    <w:p>
      <w:pPr>
        <w:pStyle w:val="Heading2"/>
      </w:pPr>
      <w:r>
        <w:t xml:space="preserve">Conclusion</w:t>
      </w:r>
    </w:p>
    <w:p>
      <w:pPr>
        <w:pStyle w:val="FirstParagraph"/>
      </w:pPr>
      <w:r>
        <w:rPr>
          <w:bCs/>
          <w:b/>
        </w:rPr>
        <w:t xml:space="preserve">Abstract academic:</w:t>
      </w:r>
      <w:r>
        <w:t xml:space="preserve"> </w:t>
      </w:r>
      <w:r>
        <w:t xml:space="preserve">The integration of Biomedical Engineering into the healthcare fabric of Netherlands Amsterdam exemplifies the transformative potential of interdisciplinary science. As a Biomedical Engineer in this region, professionals are not only solving technical challenges but also contributing to a broader vision of inclusive, sustainable, and technologically advanced healthcare. This document underscores the vital role that academic institutions, industry partners, and policymakers must play in nurturing this field to meet the evolving needs of society.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Biomedical Engineer in Netherlands Amsterdam</dc:title>
  <dc:creator/>
  <dc:language>en</dc:language>
  <cp:keywords/>
  <dcterms:created xsi:type="dcterms:W3CDTF">2026-07-19T09:46:15Z</dcterms:created>
  <dcterms:modified xsi:type="dcterms:W3CDTF">2026-07-19T09:46:15Z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