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b69bec271d82a055ccad576cdd6f7ecdc7b4bb2"/>
    <w:p>
      <w:pPr>
        <w:pStyle w:val="Heading1"/>
      </w:pPr>
      <w:r>
        <w:t xml:space="preserve">Abstract Academic Document: The Role and Development of Biomedical Engineers in Russia, Saint Petersburg</w:t>
      </w:r>
    </w:p>
    <w:p>
      <w:pPr>
        <w:pStyle w:val="FirstParagraph"/>
      </w:pPr>
      <w:r>
        <w:rPr>
          <w:bCs/>
          <w:b/>
        </w:rPr>
        <w:t xml:space="preserve">Abstract:</w:t>
      </w:r>
    </w:p>
    <w:p>
      <w:pPr>
        <w:pStyle w:val="BodyText"/>
      </w:pPr>
      <w:r>
        <w:t xml:space="preserve">In the rapidly evolving field of biomedical engineering, the integration of advanced technologies with medical practices has become a cornerstone for innovation in healthcare. This abstract academic document explores the unique role of biomedical engineers within the context of</w:t>
      </w:r>
      <w:r>
        <w:t xml:space="preserve"> </w:t>
      </w:r>
      <w:r>
        <w:rPr>
          <w:iCs/>
          <w:i/>
        </w:rPr>
        <w:t xml:space="preserve">Russia Saint Petersburg</w:t>
      </w:r>
      <w:r>
        <w:t xml:space="preserve">, a city historically renowned for its scientific and industrial contributions. As a hub for technological advancement and interdisciplinary research, Saint Petersburg presents both opportunities and challenges for professionals in the field of biomedical engineering (BME). The document examines the current landscape of BME in this region, emphasizing its educational frameworks, research initiatives, clinical applications, and future prospects. By analyzing the interplay between academic institutions, healthcare infrastructure, and industrial collaboration in</w:t>
      </w:r>
      <w:r>
        <w:t xml:space="preserve"> </w:t>
      </w:r>
      <w:r>
        <w:rPr>
          <w:iCs/>
          <w:i/>
        </w:rPr>
        <w:t xml:space="preserve">Russia Saint Petersburg</w:t>
      </w:r>
      <w:r>
        <w:t xml:space="preserve">, this work underscores the critical importance of biomedical engineers in addressing modern health challenges while fostering regional scientific growth.</w:t>
      </w:r>
    </w:p>
    <w:bookmarkStart w:id="20" w:name="introduction"/>
    <w:p>
      <w:pPr>
        <w:pStyle w:val="Heading2"/>
      </w:pPr>
      <w:r>
        <w:t xml:space="preserve">1. Introduction</w:t>
      </w:r>
    </w:p>
    <w:p>
      <w:pPr>
        <w:pStyle w:val="FirstParagraph"/>
      </w:pPr>
      <w:r>
        <w:t xml:space="preserve">The discipline of biomedical engineering combines principles from engineering, biology, and medicine to solve complex healthcare problems. In</w:t>
      </w:r>
      <w:r>
        <w:t xml:space="preserve"> </w:t>
      </w:r>
      <w:r>
        <w:rPr>
          <w:iCs/>
          <w:i/>
        </w:rPr>
        <w:t xml:space="preserve">Russia Saint Petersburg</w:t>
      </w:r>
      <w:r>
        <w:t xml:space="preserve">, where a legacy of scientific excellence coexists with the demands of contemporary medical innovation, biomedical engineers play a pivotal role in bridging traditional methodologies with cutting-edge technologies. This document aims to provide an academic overview of the field’s development in this region, highlighting its significance within the broader context of Russian science and healthcare. By focusing on</w:t>
      </w:r>
      <w:r>
        <w:t xml:space="preserve"> </w:t>
      </w:r>
      <w:r>
        <w:rPr>
          <w:iCs/>
          <w:i/>
        </w:rPr>
        <w:t xml:space="preserve">Russia Saint Petersburg</w:t>
      </w:r>
      <w:r>
        <w:t xml:space="preserve">, this abstract explores how local institutions, research groups, and clinical environments contribute to shaping the trajectory of biomedical engineering as a profession and a scientific discipline.</w:t>
      </w:r>
    </w:p>
    <w:bookmarkEnd w:id="20"/>
    <w:bookmarkStart w:id="21" w:name="Xedc4a9f024da5f099142d7dbcd7a6a54abc654e"/>
    <w:p>
      <w:pPr>
        <w:pStyle w:val="Heading2"/>
      </w:pPr>
      <w:r>
        <w:t xml:space="preserve">2. Historical Context and Evolution of Biomedical Engineering in Saint Petersburg</w:t>
      </w:r>
    </w:p>
    <w:p>
      <w:pPr>
        <w:pStyle w:val="FirstParagraph"/>
      </w:pPr>
      <w:r>
        <w:t xml:space="preserve">Saint Petersburg has long been a center for technological and scientific innovation in Russia. The city’s historical ties to engineering education, dating back to the 19th century, laid the groundwork for disciplines that intersect with medicine today. The establishment of institutions such as the</w:t>
      </w:r>
      <w:r>
        <w:t xml:space="preserve"> </w:t>
      </w:r>
      <w:r>
        <w:rPr>
          <w:iCs/>
          <w:i/>
        </w:rPr>
        <w:t xml:space="preserve">Peter the Great St. Petersburg Polytechnic University</w:t>
      </w:r>
      <w:r>
        <w:t xml:space="preserve"> </w:t>
      </w:r>
      <w:r>
        <w:t xml:space="preserve">and</w:t>
      </w:r>
      <w:r>
        <w:t xml:space="preserve"> </w:t>
      </w:r>
      <w:r>
        <w:rPr>
          <w:iCs/>
          <w:i/>
        </w:rPr>
        <w:t xml:space="preserve">Saint Petersburg State University</w:t>
      </w:r>
      <w:r>
        <w:t xml:space="preserve"> </w:t>
      </w:r>
      <w:r>
        <w:t xml:space="preserve">provided early foundations for interdisciplinary research, including areas now encompassed by biomedical engineering. Over time, these institutions have evolved to incorporate modern tools and methodologies, aligning with global trends in healthcare technology.</w:t>
      </w:r>
    </w:p>
    <w:p>
      <w:pPr>
        <w:pStyle w:val="BodyText"/>
      </w:pPr>
      <w:r>
        <w:t xml:space="preserve">In recent decades, the field of biomedical engineering has gained prominence in</w:t>
      </w:r>
      <w:r>
        <w:t xml:space="preserve"> </w:t>
      </w:r>
      <w:r>
        <w:rPr>
          <w:iCs/>
          <w:i/>
        </w:rPr>
        <w:t xml:space="preserve">Russia Saint Petersburg</w:t>
      </w:r>
      <w:r>
        <w:t xml:space="preserve">, driven by advancements in medical imaging, prosthetics development, and biocompatible materials. The city’s strategic position as a cultural and industrial nexus has facilitated collaboration between academia, industry, and healthcare providers. This synergy has enabled the emergence of specialized research labs focused on biomedical applications, such as tissue engineering and regenerative medicine.</w:t>
      </w:r>
    </w:p>
    <w:bookmarkEnd w:id="21"/>
    <w:bookmarkStart w:id="22" w:name="Xc65c682f169cb18f99223e94a94e5a607af9da6"/>
    <w:p>
      <w:pPr>
        <w:pStyle w:val="Heading2"/>
      </w:pPr>
      <w:r>
        <w:t xml:space="preserve">3. Educational Frameworks for Biomedical Engineers in Saint Petersburg</w:t>
      </w:r>
    </w:p>
    <w:p>
      <w:pPr>
        <w:pStyle w:val="FirstParagraph"/>
      </w:pPr>
      <w:r>
        <w:t xml:space="preserve">The education of biomedical engineers in</w:t>
      </w:r>
      <w:r>
        <w:t xml:space="preserve"> </w:t>
      </w:r>
      <w:r>
        <w:rPr>
          <w:iCs/>
          <w:i/>
        </w:rPr>
        <w:t xml:space="preserve">Russia Saint Petersburg</w:t>
      </w:r>
      <w:r>
        <w:t xml:space="preserve"> </w:t>
      </w:r>
      <w:r>
        <w:t xml:space="preserve">is anchored in a robust academic infrastructure that emphasizes both theoretical knowledge and practical skills. Leading universities, including the</w:t>
      </w:r>
      <w:r>
        <w:t xml:space="preserve"> </w:t>
      </w:r>
      <w:r>
        <w:rPr>
          <w:iCs/>
          <w:i/>
        </w:rPr>
        <w:t xml:space="preserve">Saint Petersburg State Institute of Technology (Technical University)</w:t>
      </w:r>
      <w:r>
        <w:t xml:space="preserve">, offer specialized programs tailored to the needs of modern healthcare. These programs integrate coursework in biomechanics, bioinformatics, and medical device design with hands-on training in clinical settings.</w:t>
      </w:r>
    </w:p>
    <w:p>
      <w:pPr>
        <w:pStyle w:val="BodyText"/>
      </w:pPr>
      <w:r>
        <w:t xml:space="preserve">Curricula are designed to address regional healthcare challenges while aligning with international standards. For instance, students are often exposed to projects involving the development of low-cost diagnostic tools or telemedicine solutions tailored for Russia’s diverse population. Additionally, partnerships between academic institutions and hospitals such as the</w:t>
      </w:r>
      <w:r>
        <w:t xml:space="preserve"> </w:t>
      </w:r>
      <w:r>
        <w:rPr>
          <w:iCs/>
          <w:i/>
        </w:rPr>
        <w:t xml:space="preserve">Saint Petersburg Pavlov State Medical University</w:t>
      </w:r>
      <w:r>
        <w:t xml:space="preserve"> </w:t>
      </w:r>
      <w:r>
        <w:t xml:space="preserve">provide students with opportunities for internships and clinical research.</w:t>
      </w:r>
    </w:p>
    <w:bookmarkEnd w:id="22"/>
    <w:bookmarkStart w:id="23" w:name="Xc31eb8032b80c3f863d3562b127405ea3ad5e01"/>
    <w:p>
      <w:pPr>
        <w:pStyle w:val="Heading2"/>
      </w:pPr>
      <w:r>
        <w:t xml:space="preserve">4. Research Initiatives and Clinical Applications in Saint Petersburg</w:t>
      </w:r>
    </w:p>
    <w:p>
      <w:pPr>
        <w:pStyle w:val="FirstParagraph"/>
      </w:pPr>
      <w:r>
        <w:t xml:space="preserve">The biomedical engineering community in</w:t>
      </w:r>
      <w:r>
        <w:t xml:space="preserve"> </w:t>
      </w:r>
      <w:r>
        <w:rPr>
          <w:iCs/>
          <w:i/>
        </w:rPr>
        <w:t xml:space="preserve">Russia Saint Petersburg</w:t>
      </w:r>
      <w:r>
        <w:t xml:space="preserve"> </w:t>
      </w:r>
      <w:r>
        <w:t xml:space="preserve">is actively engaged in pioneering research that addresses pressing medical issues. Institutions such as the</w:t>
      </w:r>
      <w:r>
        <w:t xml:space="preserve"> </w:t>
      </w:r>
      <w:r>
        <w:rPr>
          <w:iCs/>
          <w:i/>
        </w:rPr>
        <w:t xml:space="preserve">Institute of Biomedical Engineering at the Russian Academy of Sciences</w:t>
      </w:r>
      <w:r>
        <w:t xml:space="preserve"> </w:t>
      </w:r>
      <w:r>
        <w:t xml:space="preserve">are at the forefront of developing innovative solutions for cardiovascular diseases, neuroprosthetics, and personalized medicine. For example, researchers have explored biocompatible materials for implantable devices and AI-driven systems for early disease detection.</w:t>
      </w:r>
    </w:p>
    <w:p>
      <w:pPr>
        <w:pStyle w:val="BodyText"/>
      </w:pPr>
      <w:r>
        <w:t xml:space="preserve">Clinical applications in the region further demonstrate the impact of biomedical engineers. Collaborative projects between engineers and clinicians have led to improvements in medical imaging technologies, such as advanced MRI and CT systems tailored to meet local healthcare needs. Additionally, Saint Petersburg’s hospitals have adopted robotic-assisted surgical systems developed with input from regional BME professionals.</w:t>
      </w:r>
    </w:p>
    <w:bookmarkEnd w:id="23"/>
    <w:bookmarkStart w:id="24" w:name="X37b3fa5a5db9afbf86908f74459ced924cc2dc3"/>
    <w:p>
      <w:pPr>
        <w:pStyle w:val="Heading2"/>
      </w:pPr>
      <w:r>
        <w:t xml:space="preserve">5. Challenges and Opportunities for Biomedical Engineers in Russia</w:t>
      </w:r>
    </w:p>
    <w:p>
      <w:pPr>
        <w:pStyle w:val="FirstParagraph"/>
      </w:pPr>
      <w:r>
        <w:t xml:space="preserve">Despite the progress made in</w:t>
      </w:r>
      <w:r>
        <w:t xml:space="preserve"> </w:t>
      </w:r>
      <w:r>
        <w:rPr>
          <w:iCs/>
          <w:i/>
        </w:rPr>
        <w:t xml:space="preserve">Russia Saint Petersburg</w:t>
      </w:r>
      <w:r>
        <w:t xml:space="preserve">, biomedical engineers face several challenges, including limited funding for long-term research projects and competition with global institutions. The brain drain of skilled professionals to Western countries also poses a threat to the sustainability of local innovation ecosystems. Furthermore, regulatory frameworks for medical devices in Russia require adaptation to align with international standards while addressing domestic healthcare priorities.</w:t>
      </w:r>
    </w:p>
    <w:p>
      <w:pPr>
        <w:pStyle w:val="BodyText"/>
      </w:pPr>
      <w:r>
        <w:t xml:space="preserve">However, these challenges are accompanied by significant opportunities. Government initiatives such as the</w:t>
      </w:r>
      <w:r>
        <w:t xml:space="preserve"> </w:t>
      </w:r>
      <w:r>
        <w:rPr>
          <w:iCs/>
          <w:i/>
        </w:rPr>
        <w:t xml:space="preserve">National Technological Initiative</w:t>
      </w:r>
      <w:r>
        <w:t xml:space="preserve"> </w:t>
      </w:r>
      <w:r>
        <w:t xml:space="preserve">aim to bolster high-tech industries, including biomedical engineering. Additionally, Saint Petersburg’s growing startup culture and incubators for health technology provide a fertile ground for entrepreneurship. Collaborations with international partners offer access to global networks and resources, enhancing the region’s capacity to innovate.</w:t>
      </w:r>
    </w:p>
    <w:bookmarkEnd w:id="24"/>
    <w:bookmarkStart w:id="25" w:name="conclusion"/>
    <w:p>
      <w:pPr>
        <w:pStyle w:val="Heading2"/>
      </w:pPr>
      <w:r>
        <w:t xml:space="preserve">6. Conclusion</w:t>
      </w:r>
    </w:p>
    <w:p>
      <w:pPr>
        <w:pStyle w:val="FirstParagraph"/>
      </w:pPr>
      <w:r>
        <w:t xml:space="preserve">The role of biomedical engineers in</w:t>
      </w:r>
      <w:r>
        <w:t xml:space="preserve"> </w:t>
      </w:r>
      <w:r>
        <w:rPr>
          <w:iCs/>
          <w:i/>
        </w:rPr>
        <w:t xml:space="preserve">Russia Saint Petersburg</w:t>
      </w:r>
      <w:r>
        <w:t xml:space="preserve"> </w:t>
      </w:r>
      <w:r>
        <w:t xml:space="preserve">is both dynamic and transformative. As a city that merges historical scientific legacy with modern technological aspirations, Saint Petersburg offers a unique environment for advancing the field of biomedical engineering. Through strong educational programs, interdisciplinary research, and clinical partnerships, the region is positioning itself as a key player in global healthcare innovation. The continued development of this discipline in</w:t>
      </w:r>
      <w:r>
        <w:t xml:space="preserve"> </w:t>
      </w:r>
      <w:r>
        <w:rPr>
          <w:iCs/>
          <w:i/>
        </w:rPr>
        <w:t xml:space="preserve">Russia Saint Petersburg</w:t>
      </w:r>
      <w:r>
        <w:t xml:space="preserve"> </w:t>
      </w:r>
      <w:r>
        <w:t xml:space="preserve">will depend on sustained investment in education, infrastructure, and cross-sector collaboration. By addressing existing challenges and leveraging emerging opportunities, biomedical engineers can drive progress that benefits not only the local population but also the broader scientific community.</w:t>
      </w:r>
    </w:p>
    <w:p>
      <w:pPr>
        <w:pStyle w:val="BodyText"/>
      </w:pPr>
      <w:r>
        <w:rPr>
          <w:bCs/>
          <w:b/>
        </w:rPr>
        <w:t xml:space="preserve">Keywords:</w:t>
      </w:r>
      <w:r>
        <w:t xml:space="preserve"> </w:t>
      </w:r>
      <w:r>
        <w:t xml:space="preserve">Biomedical Engineer, Russia Saint Petersburg, Biomedical Engineering Education, Healthcare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Russia Saint Petersburg</dc:title>
  <dc:creator/>
  <dc:language>en</dc:language>
  <cp:keywords/>
  <dcterms:created xsi:type="dcterms:W3CDTF">2026-07-23T12:08:03Z</dcterms:created>
  <dcterms:modified xsi:type="dcterms:W3CDTF">2026-07-23T12:08:03Z</dcterms:modified>
</cp:coreProperties>
</file>

<file path=docProps/custom.xml><?xml version="1.0" encoding="utf-8"?>
<Properties xmlns="http://schemas.openxmlformats.org/officeDocument/2006/custom-properties" xmlns:vt="http://schemas.openxmlformats.org/officeDocument/2006/docPropsVTypes"/>
</file>