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5" w:name="Xa6ffc0f4bdc68d3cd63303e9d3f77c1d07cf1f8"/>
    <w:p>
      <w:pPr>
        <w:pStyle w:val="Heading1"/>
      </w:pPr>
      <w:r>
        <w:t xml:space="preserve">Abstract Academic Document: The Role of a Biomedical Engineer in Senegal Dakar</w:t>
      </w:r>
    </w:p>
    <w:p>
      <w:pPr>
        <w:pStyle w:val="FirstParagraph"/>
      </w:pPr>
      <w:r>
        <w:rPr>
          <w:bCs/>
          <w:b/>
        </w:rPr>
        <w:t xml:space="preserve">Abstract:</w:t>
      </w:r>
    </w:p>
    <w:p>
      <w:pPr>
        <w:pStyle w:val="BodyText"/>
      </w:pPr>
      <w:r>
        <w:t xml:space="preserve">This academic document explores the critical role of a Biomedical Engineer in the context of Senegal Dakar, emphasizing the unique challenges, opportunities, and societal impacts associated with this multidisciplinary field. As a vital intersection of engineering science and healthcare delivery, Biomedical Engineering (BME) has emerged as a transformative discipline in addressing public health crises and advancing medical innovation. In Senegal’s capital city, Dakar—a hub of political, cultural, and economic influence—Biomedical Engineers are increasingly positioned to contribute to the nation’s healthcare infrastructure, technological development, and educational advancements. This document outlines the evolving responsibilities of Biomedical Engineers in Senegal Dakar while highlighting the socio-economic context that shapes their work.</w:t>
      </w:r>
    </w:p>
    <w:bookmarkStart w:id="20" w:name="X913990172e565de577ba6511ca849ff2940d1e7"/>
    <w:p>
      <w:pPr>
        <w:pStyle w:val="Heading2"/>
      </w:pPr>
      <w:r>
        <w:t xml:space="preserve">Contextualizing Biomedical Engineering in Senegal</w:t>
      </w:r>
    </w:p>
    <w:p>
      <w:pPr>
        <w:pStyle w:val="FirstParagraph"/>
      </w:pPr>
      <w:r>
        <w:t xml:space="preserve">Senegal, a West African nation with a population of over 17 million, faces significant healthcare challenges, including limited access to medical equipment, disparities in rural healthcare delivery, and the need for cost-effective diagnostic tools. The capital city of Dakar serves as the epicenter for medical research and innovation in Senegal. However, despite its potential as a regional leader in health sciences, the country’s biomedical sector remains underdeveloped compared to global standards. This gap underscores the urgent need for Biomedical Engineers to bridge technological and infrastructural divides within Senegal’s healthcare system.</w:t>
      </w:r>
    </w:p>
    <w:p>
      <w:pPr>
        <w:pStyle w:val="BodyText"/>
      </w:pPr>
      <w:r>
        <w:t xml:space="preserve">The role of a Biomedical Engineer in this context extends beyond traditional responsibilities. In Senegal Dakar, these professionals are tasked with adapting global medical technologies to local needs, developing low-cost solutions for diagnostic and therapeutic applications, and fostering collaboration between academic institutions and healthcare providers. For instance, Biomedical Engineers may design portable ultrasound devices for use in remote areas or create solar-powered sterilization units to address electricity shortages in rural clinics.</w:t>
      </w:r>
    </w:p>
    <w:bookmarkEnd w:id="20"/>
    <w:bookmarkStart w:id="21" w:name="X3ffab81ac5e7912a0bb8656801e538874ee323f"/>
    <w:p>
      <w:pPr>
        <w:pStyle w:val="Heading2"/>
      </w:pPr>
      <w:r>
        <w:t xml:space="preserve">The Multifaceted Responsibilities of a Biomedical Engineer</w:t>
      </w:r>
    </w:p>
    <w:p>
      <w:pPr>
        <w:pStyle w:val="FirstParagraph"/>
      </w:pPr>
      <w:r>
        <w:t xml:space="preserve">A Biomedical Engineer in Senegal Dakar operates at the intersection of clinical medicine, engineering design, and public policy. Their work spans three primary domains: research and development (R&amp;D), healthcare infrastructure, and education. In R&amp;D, engineers collaborate with clinicians to identify gaps in medical technology and innovate solutions tailored to Senegal’s unique needs. For example, engineers may develop wearable sensors for chronic disease monitoring or modify existing devices to reduce maintenance costs.</w:t>
      </w:r>
    </w:p>
    <w:p>
      <w:pPr>
        <w:pStyle w:val="BodyText"/>
      </w:pPr>
      <w:r>
        <w:t xml:space="preserve">In healthcare infrastructure, Biomedical Engineers are responsible for maintaining and upgrading medical equipment in hospitals and clinics across Dakar. This includes tasks such as calibrating diagnostic machines, troubleshooting technical issues, and training healthcare workers on proper device usage. Given the high cost of imported equipment and the lack of local manufacturing capabilities, engineers often work creatively to repair or repurpose devices using locally available resources.</w:t>
      </w:r>
    </w:p>
    <w:p>
      <w:pPr>
        <w:pStyle w:val="BodyText"/>
      </w:pPr>
      <w:r>
        <w:t xml:space="preserve">Education is another critical pillar. Biomedical Engineers in Dakar are instrumental in training future healthcare professionals and engineers through university programs, workshops, and public outreach initiatives. Institutions such as the Université Cheikh Anta Diop de Dakar (UCAD) have begun integrating BME courses into their engineering curricula, reflecting a growing recognition of the field’s importance. However, challenges such as limited funding for laboratories and a shortage of qualified faculty remain significant barriers to expanding these programs.</w:t>
      </w:r>
    </w:p>
    <w:bookmarkEnd w:id="21"/>
    <w:bookmarkStart w:id="22" w:name="X4aa8e28204fd15566653012cba8c5c67ce449ff"/>
    <w:p>
      <w:pPr>
        <w:pStyle w:val="Heading2"/>
      </w:pPr>
      <w:r>
        <w:t xml:space="preserve">Challenges Facing Biomedical Engineers in Senegal Dakar</w:t>
      </w:r>
    </w:p>
    <w:p>
      <w:pPr>
        <w:pStyle w:val="FirstParagraph"/>
      </w:pPr>
      <w:r>
        <w:t xml:space="preserve">The practice of Biomedical Engineering in Senegal Dakar is not without its obstacles. One major challenge is the lack of standardized regulatory frameworks for medical devices, which complicates the approval process for locally developed technologies. Additionally, limited access to advanced engineering tools and software restricts innovation capabilities. Many engineers rely on outdated equipment or must travel abroad to access cutting-edge research facilities.</w:t>
      </w:r>
    </w:p>
    <w:p>
      <w:pPr>
        <w:pStyle w:val="BodyText"/>
      </w:pPr>
      <w:r>
        <w:t xml:space="preserve">Economic constraints also pose a significant hurdle. Senegal’s healthcare budget is often diverted toward immediate priorities such as disease prevention and emergency care, leaving little room for investments in biomedical technology. Furthermore, the brain drain of skilled professionals—many of whom seek opportunities in Europe or North America—has created a shortage of experienced Biomedical Engineers in Dakar.</w:t>
      </w:r>
    </w:p>
    <w:bookmarkEnd w:id="22"/>
    <w:bookmarkStart w:id="23" w:name="opportunities-and-future-directions"/>
    <w:p>
      <w:pPr>
        <w:pStyle w:val="Heading2"/>
      </w:pPr>
      <w:r>
        <w:t xml:space="preserve">Opportunities and Future Directions</w:t>
      </w:r>
    </w:p>
    <w:p>
      <w:pPr>
        <w:pStyle w:val="FirstParagraph"/>
      </w:pPr>
      <w:r>
        <w:t xml:space="preserve">Despite these challenges, the potential for growth is immense. Senegal Dakar has the advantage of being a regional leader in West Africa, with strong ties to international organizations such as the World Health Organization (WHO) and partnerships with universities in Europe and Asia. These connections can facilitate technology transfer, joint research projects, and capacity-building programs. For instance, collaborations between UCAD’s engineering faculty and foreign institutions could lead to the establishment of specialized BME labs in Dakar.</w:t>
      </w:r>
    </w:p>
    <w:p>
      <w:pPr>
        <w:pStyle w:val="BodyText"/>
      </w:pPr>
      <w:r>
        <w:t xml:space="preserve">Another promising avenue is the integration of Biomedical Engineering with digital health initiatives. The proliferation of mobile technology and telemedicine in Senegal presents opportunities for engineers to develop software solutions that enhance diagnostic accuracy, streamline data collection, and improve patient outcomes. For example, AI-driven tools for analyzing medical images could be deployed in Dakar’s hospitals to support radiologists in early disease detection.</w:t>
      </w:r>
    </w:p>
    <w:p>
      <w:pPr>
        <w:pStyle w:val="BodyText"/>
      </w:pPr>
      <w:r>
        <w:t xml:space="preserve">Moreover, the rise of entrepreneurship among young Senegalese professionals offers a pathway for innovation. Startups focused on BME can address local healthcare challenges while creating jobs and stimulating economic growth. Government policies that incentivize such ventures—through tax breaks or funding grants—could accelerate this trend.</w:t>
      </w:r>
    </w:p>
    <w:bookmarkEnd w:id="23"/>
    <w:bookmarkStart w:id="24" w:name="conclusion"/>
    <w:p>
      <w:pPr>
        <w:pStyle w:val="Heading2"/>
      </w:pPr>
      <w:r>
        <w:t xml:space="preserve">Conclusion</w:t>
      </w:r>
    </w:p>
    <w:p>
      <w:pPr>
        <w:pStyle w:val="FirstParagraph"/>
      </w:pPr>
      <w:r>
        <w:t xml:space="preserve">The role of a Biomedical Engineer in Senegal Dakar is pivotal to the nation’s pursuit of equitable and sustainable healthcare. By leveraging their expertise in engineering, medicine, and technology, these professionals can help overcome longstanding disparities in medical infrastructure and access. However, achieving this vision requires sustained investment from both public and private sectors, as well as a commitment to education and international collaboration.</w:t>
      </w:r>
    </w:p>
    <w:p>
      <w:pPr>
        <w:pStyle w:val="BodyText"/>
      </w:pPr>
      <w:r>
        <w:t xml:space="preserve">This document underscores the importance of positioning Senegal Dakar as a center for Biomedical Engineering excellence in Africa. Through targeted initiatives, interdisciplinary research, and policy reform, the country can cultivate a generation of engineers capable of driving transformative change in its healthcare landscape. The journey toward this goal is complex but deeply rewarding—a testament to the power of innovation in serving humanity.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Senegal Dakar</dc:title>
  <dc:creator/>
  <dc:language>en</dc:language>
  <cp:keywords/>
  <dcterms:created xsi:type="dcterms:W3CDTF">2026-05-02T23:28:53Z</dcterms:created>
  <dcterms:modified xsi:type="dcterms:W3CDTF">2026-05-02T23:28:53Z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