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58f81a094f8e59c8a3383a7f0edda53bcf04c0e"/>
    <w:p>
      <w:pPr>
        <w:pStyle w:val="Heading1"/>
      </w:pPr>
      <w:r>
        <w:t xml:space="preserve">Abstract Academic Document: The Role of Biomedical Engineers in South Africa, Cape Town</w:t>
      </w:r>
    </w:p>
    <w:p>
      <w:pPr>
        <w:pStyle w:val="FirstParagraph"/>
      </w:pPr>
      <w:r>
        <w:rPr>
          <w:bCs/>
          <w:b/>
        </w:rPr>
        <w:t xml:space="preserve">Biomedical Engineer</w:t>
      </w:r>
      <w:r>
        <w:t xml:space="preserve">s are pivotal to advancing healthcare through the integration of engineering principles and medical science. In</w:t>
      </w:r>
      <w:r>
        <w:t xml:space="preserve"> </w:t>
      </w:r>
      <w:r>
        <w:rPr>
          <w:bCs/>
          <w:b/>
        </w:rPr>
        <w:t xml:space="preserve">South Africa, Cape Town</w:t>
      </w:r>
      <w:r>
        <w:t xml:space="preserve">, this profession is particularly significant due to the region’s unique socio-economic dynamics, healthcare challenges, and technological aspirations. This abstract academic document explores the multifaceted role of Biomedical Engineers in South Africa’s Western Cape province, emphasizing their contributions to healthcare delivery, innovation in medical technology, and addressing systemic barriers within the public health sector. By analyzing current practices, educational frameworks, and future opportunities for</w:t>
      </w:r>
      <w:r>
        <w:t xml:space="preserve"> </w:t>
      </w:r>
      <w:r>
        <w:rPr>
          <w:bCs/>
          <w:b/>
        </w:rPr>
        <w:t xml:space="preserve">Biomedical Engineers</w:t>
      </w:r>
      <w:r>
        <w:t xml:space="preserve"> </w:t>
      </w:r>
      <w:r>
        <w:t xml:space="preserve">in</w:t>
      </w:r>
      <w:r>
        <w:t xml:space="preserve"> </w:t>
      </w:r>
      <w:r>
        <w:rPr>
          <w:bCs/>
          <w:b/>
        </w:rPr>
        <w:t xml:space="preserve">Cape Town</w:t>
      </w:r>
      <w:r>
        <w:t xml:space="preserve">, this document underscores the critical importance of interdisciplinary collaboration in shaping equitable and sustainable healthcare solutions.</w:t>
      </w:r>
    </w:p>
    <w:bookmarkStart w:id="20" w:name="X3edfc09d498d0b50ba22b4db76815100c6c5d82"/>
    <w:p>
      <w:pPr>
        <w:pStyle w:val="Heading2"/>
      </w:pPr>
      <w:r>
        <w:t xml:space="preserve">The Context: Healthcare Challenges and Opportunities in Cape Town</w:t>
      </w:r>
    </w:p>
    <w:p>
      <w:pPr>
        <w:pStyle w:val="FirstParagraph"/>
      </w:pPr>
      <w:r>
        <w:rPr>
          <w:bCs/>
          <w:b/>
        </w:rPr>
        <w:t xml:space="preserve">Cape Town, South Africa</w:t>
      </w:r>
      <w:r>
        <w:t xml:space="preserve">, serves as a hub for medical research, education, and innovation. However, the city faces significant disparities in healthcare access between affluent urban centers and underserved rural communities within the Western Cape. These challenges are compounded by aging infrastructure, resource limitations in public hospitals, and a growing demand for advanced diagnostic tools and treatments.</w:t>
      </w:r>
      <w:r>
        <w:t xml:space="preserve"> </w:t>
      </w:r>
      <w:r>
        <w:rPr>
          <w:bCs/>
          <w:b/>
        </w:rPr>
        <w:t xml:space="preserve">Biomedical Engineers</w:t>
      </w:r>
      <w:r>
        <w:t xml:space="preserve"> </w:t>
      </w:r>
      <w:r>
        <w:t xml:space="preserve">play a vital role in bridging these gaps by designing cost-effective medical technologies, optimizing existing systems, and fostering partnerships between academia, industry, and healthcare providers. Their work is essential to addressing the unique needs of</w:t>
      </w:r>
      <w:r>
        <w:t xml:space="preserve"> </w:t>
      </w:r>
      <w:r>
        <w:rPr>
          <w:bCs/>
          <w:b/>
        </w:rPr>
        <w:t xml:space="preserve">Cape Town</w:t>
      </w:r>
      <w:r>
        <w:t xml:space="preserve">’s diverse population while aligning with national health priorities such as the National Development Plan (NDP) 2030.</w:t>
      </w:r>
    </w:p>
    <w:bookmarkEnd w:id="20"/>
    <w:bookmarkStart w:id="21" w:name="X6c68c22bbd6164b20f8f2af1d31473d1da4c5cf"/>
    <w:p>
      <w:pPr>
        <w:pStyle w:val="Heading2"/>
      </w:pPr>
      <w:r>
        <w:t xml:space="preserve">The Role of Biomedical Engineers in Healthcare Delivery</w:t>
      </w:r>
    </w:p>
    <w:p>
      <w:pPr>
        <w:pStyle w:val="FirstParagraph"/>
      </w:pPr>
      <w:r>
        <w:rPr>
          <w:bCs/>
          <w:b/>
        </w:rPr>
        <w:t xml:space="preserve">Biomedical Engineer</w:t>
      </w:r>
      <w:r>
        <w:t xml:space="preserve">s in</w:t>
      </w:r>
      <w:r>
        <w:t xml:space="preserve"> </w:t>
      </w:r>
      <w:r>
        <w:rPr>
          <w:bCs/>
          <w:b/>
        </w:rPr>
        <w:t xml:space="preserve">Cape Town</w:t>
      </w:r>
      <w:r>
        <w:t xml:space="preserve"> </w:t>
      </w:r>
      <w:r>
        <w:t xml:space="preserve">are engaged in a wide range of activities, from developing medical devices tailored to local health needs to improving the functionality of existing healthcare infrastructure. For instance, engineers have collaborated with hospitals like Tygerberg Academic Hospital and Groote Schuur Hospital to implement telemedicine solutions, which enhance remote diagnostics and patient monitoring. These initiatives are critical in regions where access to specialist care is limited. Additionally,</w:t>
      </w:r>
      <w:r>
        <w:t xml:space="preserve"> </w:t>
      </w:r>
      <w:r>
        <w:rPr>
          <w:bCs/>
          <w:b/>
        </w:rPr>
        <w:t xml:space="preserve">Biomedical Engineers</w:t>
      </w:r>
      <w:r>
        <w:t xml:space="preserve"> </w:t>
      </w:r>
      <w:r>
        <w:t xml:space="preserve">contribute to the maintenance and repair of medical equipment in under-resourced clinics, ensuring that diagnostic tools such as ultrasound machines and ECG devices remain operational despite budget constraints.</w:t>
      </w:r>
    </w:p>
    <w:p>
      <w:pPr>
        <w:pStyle w:val="BodyText"/>
      </w:pPr>
      <w:r>
        <w:t xml:space="preserve">In</w:t>
      </w:r>
      <w:r>
        <w:t xml:space="preserve"> </w:t>
      </w:r>
      <w:r>
        <w:rPr>
          <w:bCs/>
          <w:b/>
        </w:rPr>
        <w:t xml:space="preserve">Cape Town</w:t>
      </w:r>
      <w:r>
        <w:t xml:space="preserve">, the integration of artificial intelligence (AI) and machine learning into healthcare is gaining momentum. Biomedical Engineers are at the forefront of this trend, developing algorithms for early disease detection in conditions like tuberculosis, which remains a public health priority in South Africa. By leveraging data from local hospitals and research institutions such as the University of Cape Town’s Faculty of Health Sciences,</w:t>
      </w:r>
      <w:r>
        <w:t xml:space="preserve"> </w:t>
      </w:r>
      <w:r>
        <w:rPr>
          <w:bCs/>
          <w:b/>
        </w:rPr>
        <w:t xml:space="preserve">Biomedical Engineers</w:t>
      </w:r>
      <w:r>
        <w:t xml:space="preserve"> </w:t>
      </w:r>
      <w:r>
        <w:t xml:space="preserve">are helping to create predictive models that improve patient outcomes and reduce healthcare costs.</w:t>
      </w:r>
    </w:p>
    <w:bookmarkEnd w:id="21"/>
    <w:bookmarkStart w:id="22" w:name="Xf42cf1ad7c30120fcda644db762f36e385d9b11"/>
    <w:p>
      <w:pPr>
        <w:pStyle w:val="Heading2"/>
      </w:pPr>
      <w:r>
        <w:t xml:space="preserve">Educational and Research Ecosystem in Cape Town</w:t>
      </w:r>
    </w:p>
    <w:p>
      <w:pPr>
        <w:pStyle w:val="FirstParagraph"/>
      </w:pPr>
      <w:r>
        <w:rPr>
          <w:bCs/>
          <w:b/>
        </w:rPr>
        <w:t xml:space="preserve">Cape Town</w:t>
      </w:r>
      <w:r>
        <w:t xml:space="preserve"> </w:t>
      </w:r>
      <w:r>
        <w:t xml:space="preserve">is home to leading institutions that support the training of</w:t>
      </w:r>
      <w:r>
        <w:t xml:space="preserve"> </w:t>
      </w:r>
      <w:r>
        <w:rPr>
          <w:bCs/>
          <w:b/>
        </w:rPr>
        <w:t xml:space="preserve">Biomedical Engineers</w:t>
      </w:r>
      <w:r>
        <w:t xml:space="preserve">, including the University of Cape Town (UCT), Stellenbosch University, and the Nelson Mandela Metropolitan University (NMMU). These institutions offer specialized programs in biomedical engineering, bioinformatics, and medical technology, equipping graduates with skills in both theoretical and applied research. Collaborations between academia and industry have also flourished in</w:t>
      </w:r>
      <w:r>
        <w:t xml:space="preserve"> </w:t>
      </w:r>
      <w:r>
        <w:rPr>
          <w:bCs/>
          <w:b/>
        </w:rPr>
        <w:t xml:space="preserve">Cape Town</w:t>
      </w:r>
      <w:r>
        <w:t xml:space="preserve">, with initiatives such as the Biomedical Engineering Research Group at UCT fostering innovation through projects on prosthetics, 3D-printed implants, and wearable health monitoring devices.</w:t>
      </w:r>
    </w:p>
    <w:p>
      <w:pPr>
        <w:pStyle w:val="BodyText"/>
      </w:pPr>
      <w:r>
        <w:t xml:space="preserve">The Western Cape government has recognized the importance of biomedical engineering in driving healthcare innovation and has supported research through funding programs like the Western Cape Health Innovation Fund. These efforts have enabled</w:t>
      </w:r>
      <w:r>
        <w:t xml:space="preserve"> </w:t>
      </w:r>
      <w:r>
        <w:rPr>
          <w:bCs/>
          <w:b/>
        </w:rPr>
        <w:t xml:space="preserve">Biomedical Engineers</w:t>
      </w:r>
      <w:r>
        <w:t xml:space="preserve"> </w:t>
      </w:r>
      <w:r>
        <w:t xml:space="preserve">in</w:t>
      </w:r>
      <w:r>
        <w:t xml:space="preserve"> </w:t>
      </w:r>
      <w:r>
        <w:rPr>
          <w:bCs/>
          <w:b/>
        </w:rPr>
        <w:t xml:space="preserve">Cape Town</w:t>
      </w:r>
      <w:r>
        <w:t xml:space="preserve"> </w:t>
      </w:r>
      <w:r>
        <w:t xml:space="preserve">to pilot cutting-edge technologies, such as low-cost ventilators for use during the COVID-19 pandemic, which were later adopted nationwide. Such initiatives highlight the region’s capacity to act as a model for scalable solutions in resource-limited settings.</w:t>
      </w:r>
    </w:p>
    <w:bookmarkEnd w:id="22"/>
    <w:bookmarkStart w:id="23" w:name="ethical-and-social-considerations"/>
    <w:p>
      <w:pPr>
        <w:pStyle w:val="Heading2"/>
      </w:pPr>
      <w:r>
        <w:t xml:space="preserve">Ethical and Social Considerations</w:t>
      </w:r>
    </w:p>
    <w:p>
      <w:pPr>
        <w:pStyle w:val="FirstParagraph"/>
      </w:pPr>
      <w:r>
        <w:t xml:space="preserve">In</w:t>
      </w:r>
      <w:r>
        <w:t xml:space="preserve"> </w:t>
      </w:r>
      <w:r>
        <w:rPr>
          <w:bCs/>
          <w:b/>
        </w:rPr>
        <w:t xml:space="preserve">Cape Town</w:t>
      </w:r>
      <w:r>
        <w:t xml:space="preserve">,</w:t>
      </w:r>
      <w:r>
        <w:t xml:space="preserve"> </w:t>
      </w:r>
      <w:r>
        <w:rPr>
          <w:bCs/>
          <w:b/>
        </w:rPr>
        <w:t xml:space="preserve">Biomedical Engineers</w:t>
      </w:r>
      <w:r>
        <w:t xml:space="preserve"> </w:t>
      </w:r>
      <w:r>
        <w:t xml:space="preserve">must navigate ethical challenges related to equitable access to medical technology. For example, while AI-driven diagnostics offer significant benefits, their implementation must be balanced with considerations of data privacy and the potential for algorithmic bias. Additionally, engineers are tasked with ensuring that technologies developed in high-income settings are adaptable to the needs of</w:t>
      </w:r>
      <w:r>
        <w:t xml:space="preserve"> </w:t>
      </w:r>
      <w:r>
        <w:rPr>
          <w:bCs/>
          <w:b/>
        </w:rPr>
        <w:t xml:space="preserve">South Africa</w:t>
      </w:r>
      <w:r>
        <w:t xml:space="preserve">’s diverse communities, including rural populations with limited internet connectivity or electricity supply.</w:t>
      </w:r>
    </w:p>
    <w:p>
      <w:pPr>
        <w:pStyle w:val="BodyText"/>
      </w:pPr>
      <w:r>
        <w:t xml:space="preserve">The role of</w:t>
      </w:r>
      <w:r>
        <w:t xml:space="preserve"> </w:t>
      </w:r>
      <w:r>
        <w:rPr>
          <w:bCs/>
          <w:b/>
        </w:rPr>
        <w:t xml:space="preserve">Biomedical Engineers</w:t>
      </w:r>
      <w:r>
        <w:t xml:space="preserve"> </w:t>
      </w:r>
      <w:r>
        <w:t xml:space="preserve">also extends to policy advocacy. By engaging with organizations such as the South African Medical Research Council (SAMRC) and the Health Professions Council of South Africa (HPCSA), these professionals contribute to shaping regulations that promote innovation while safeguarding patient welfare. In</w:t>
      </w:r>
      <w:r>
        <w:t xml:space="preserve"> </w:t>
      </w:r>
      <w:r>
        <w:rPr>
          <w:bCs/>
          <w:b/>
        </w:rPr>
        <w:t xml:space="preserve">Cape Town</w:t>
      </w:r>
      <w:r>
        <w:t xml:space="preserve">, their input has been instrumental in advocating for policies that prioritize indigenous healthcare technologies and reduce dependency on foreign imports.</w:t>
      </w:r>
    </w:p>
    <w:bookmarkEnd w:id="23"/>
    <w:bookmarkStart w:id="24" w:name="future-prospects-and-challenges"/>
    <w:p>
      <w:pPr>
        <w:pStyle w:val="Heading2"/>
      </w:pPr>
      <w:r>
        <w:t xml:space="preserve">Future Prospects and Challenges</w:t>
      </w:r>
    </w:p>
    <w:p>
      <w:pPr>
        <w:pStyle w:val="FirstParagraph"/>
      </w:pPr>
      <w:r>
        <w:t xml:space="preserve">The future of</w:t>
      </w:r>
      <w:r>
        <w:t xml:space="preserve"> </w:t>
      </w:r>
      <w:r>
        <w:rPr>
          <w:bCs/>
          <w:b/>
        </w:rPr>
        <w:t xml:space="preserve">Biomedical Engineering</w:t>
      </w:r>
      <w:r>
        <w:t xml:space="preserve"> </w:t>
      </w:r>
      <w:r>
        <w:t xml:space="preserve">in</w:t>
      </w:r>
      <w:r>
        <w:t xml:space="preserve"> </w:t>
      </w:r>
      <w:r>
        <w:rPr>
          <w:bCs/>
          <w:b/>
        </w:rPr>
        <w:t xml:space="preserve">Cape Town, South Africa</w:t>
      </w:r>
      <w:r>
        <w:t xml:space="preserve">, is promising but not without challenges. Rapid advancements in fields such as nanotechnology, regenerative medicine, and personalized healthcare demand continuous upskilling for engineers. Moreover, the need to address systemic inequities in healthcare requires a collaborative approach involving policymakers, clinicians, and engineers.</w:t>
      </w:r>
      <w:r>
        <w:t xml:space="preserve"> </w:t>
      </w:r>
      <w:r>
        <w:rPr>
          <w:bCs/>
          <w:b/>
        </w:rPr>
        <w:t xml:space="preserve">Cape Town</w:t>
      </w:r>
      <w:r>
        <w:t xml:space="preserve">’s proximity to international research hubs offers opportunities for partnerships that could accelerate technological transfer; however, retaining skilled professionals within the country remains a critical issue.</w:t>
      </w:r>
    </w:p>
    <w:p>
      <w:pPr>
        <w:pStyle w:val="BodyText"/>
      </w:pPr>
      <w:r>
        <w:t xml:space="preserve">To strengthen the field, there is a growing call for increased investment in biomedical engineering education and infrastructure. Initiatives such as internships with local hospitals, public-private partnerships, and community-based research projects can further align the expertise of</w:t>
      </w:r>
      <w:r>
        <w:t xml:space="preserve"> </w:t>
      </w:r>
      <w:r>
        <w:rPr>
          <w:bCs/>
          <w:b/>
        </w:rPr>
        <w:t xml:space="preserve">Biomedical Engineers</w:t>
      </w:r>
      <w:r>
        <w:t xml:space="preserve"> </w:t>
      </w:r>
      <w:r>
        <w:t xml:space="preserve">with the needs of</w:t>
      </w:r>
      <w:r>
        <w:t xml:space="preserve"> </w:t>
      </w:r>
      <w:r>
        <w:rPr>
          <w:bCs/>
          <w:b/>
        </w:rPr>
        <w:t xml:space="preserve">Cape Town</w:t>
      </w:r>
      <w:r>
        <w:t xml:space="preserve">’s population. By fostering an environment that values innovation and equity,</w:t>
      </w:r>
      <w:r>
        <w:t xml:space="preserve"> </w:t>
      </w:r>
      <w:r>
        <w:rPr>
          <w:bCs/>
          <w:b/>
        </w:rPr>
        <w:t xml:space="preserve">South Africa’s Western Cape</w:t>
      </w:r>
      <w:r>
        <w:t xml:space="preserve"> </w:t>
      </w:r>
      <w:r>
        <w:t xml:space="preserve">can solidify its position as a leader in biomedical engineering on the African continent.</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Biomedical Engineers</w:t>
      </w:r>
      <w:r>
        <w:t xml:space="preserve"> </w:t>
      </w:r>
      <w:r>
        <w:t xml:space="preserve">are indispensable to the healthcare landscape of</w:t>
      </w:r>
      <w:r>
        <w:t xml:space="preserve"> </w:t>
      </w:r>
      <w:r>
        <w:rPr>
          <w:bCs/>
          <w:b/>
        </w:rPr>
        <w:t xml:space="preserve">Cape Town, South Africa</w:t>
      </w:r>
      <w:r>
        <w:t xml:space="preserve">. Their work not only addresses immediate medical needs but also drives long-term progress in technology and policy. As the region continues to grapple with challenges such as inequality and resource scarcity, the role of</w:t>
      </w:r>
      <w:r>
        <w:t xml:space="preserve"> </w:t>
      </w:r>
      <w:r>
        <w:rPr>
          <w:bCs/>
          <w:b/>
        </w:rPr>
        <w:t xml:space="preserve">Biomedical Engineers</w:t>
      </w:r>
      <w:r>
        <w:t xml:space="preserve"> </w:t>
      </w:r>
      <w:r>
        <w:t xml:space="preserve">will remain central to achieving a more resilient and inclusive healthcare system. By nurturing talent, fostering collaboration, and prioritizing ethical innovation,</w:t>
      </w:r>
      <w:r>
        <w:t xml:space="preserve"> </w:t>
      </w:r>
      <w:r>
        <w:rPr>
          <w:bCs/>
          <w:b/>
        </w:rPr>
        <w:t xml:space="preserve">Cape Town</w:t>
      </w:r>
      <w:r>
        <w:t xml:space="preserve"> </w:t>
      </w:r>
      <w:r>
        <w:t xml:space="preserve">can lead the way in redefining what it means to be a hub of biomedical excellence in</w:t>
      </w:r>
      <w:r>
        <w:t xml:space="preserve"> </w:t>
      </w:r>
      <w:r>
        <w:rPr>
          <w:bCs/>
          <w:b/>
        </w:rPr>
        <w:t xml:space="preserve">South Africa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Biomedical Engineers in South Africa, Cape Town</dc:title>
  <dc:creator/>
  <cp:keywords/>
  <dcterms:created xsi:type="dcterms:W3CDTF">2026-07-23T11:31:09Z</dcterms:created>
  <dcterms:modified xsi:type="dcterms:W3CDTF">2026-07-23T11:31:09Z</dcterms:modified>
</cp:coreProperties>
</file>

<file path=docProps/custom.xml><?xml version="1.0" encoding="utf-8"?>
<Properties xmlns="http://schemas.openxmlformats.org/officeDocument/2006/custom-properties" xmlns:vt="http://schemas.openxmlformats.org/officeDocument/2006/docPropsVTypes"/>
</file>