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9b54d095c60bc912401d055bd323aa7970ed6b1"/>
    <w:p>
      <w:pPr>
        <w:pStyle w:val="Heading1"/>
      </w:pPr>
      <w:r>
        <w:t xml:space="preserve">Abstract Academic: The Role and Evolution of Biomedical Engineers in Thailand, Bangkok</w:t>
      </w:r>
    </w:p>
    <w:p>
      <w:pPr>
        <w:pStyle w:val="FirstParagraph"/>
      </w:pPr>
      <w:r>
        <w:rPr>
          <w:bCs/>
          <w:b/>
        </w:rPr>
        <w:t xml:space="preserve">Abstract:</w:t>
      </w:r>
    </w:p>
    <w:p>
      <w:pPr>
        <w:pStyle w:val="BodyText"/>
      </w:pPr>
      <w:r>
        <w:t xml:space="preserve">The field of biomedical engineering has emerged as a pivotal discipline at the intersection of engineering, medicine, and healthcare innovation. In recent decades, the demand for skilled professionals in this domain has surged globally due to advancements in medical technology and the need for personalized healthcare solutions. Within Thailand’s bustling metropolis of Bangkok—the nation’s economic and technological hub—the role of biomedical engineers has become increasingly critical in addressing both local and global health challenges. This abstract explores the academic, professional, and societal significance of biomedical engineers in Bangkok, highlighting their contributions to healthcare infrastructure, research innovation, education systems, and collaborative efforts with international institutions.</w:t>
      </w:r>
    </w:p>
    <w:bookmarkStart w:id="20" w:name="X69cc8a3c995909f72c7aec1a3173a8b66f6cf04"/>
    <w:p>
      <w:pPr>
        <w:pStyle w:val="Heading2"/>
      </w:pPr>
      <w:r>
        <w:t xml:space="preserve">1. Introduction: Contextualizing Biomedical Engineering in Thailand</w:t>
      </w:r>
    </w:p>
    <w:p>
      <w:pPr>
        <w:pStyle w:val="FirstParagraph"/>
      </w:pPr>
      <w:r>
        <w:t xml:space="preserve">Bangkok has long been a center for medical excellence in Southeast Asia, hosting world-class hospitals such as the Siriraj Hospital and Ramathibodi Hospital. The city’s healthcare ecosystem is supported by a growing network of biomedical engineering firms, research centers, and academic institutions that focus on developing cutting-edge medical technologies tailored to regional needs. As Thailand continues to invest in its healthcare sector through initiatives like the National Medical Technology Policy 2030, the role of biomedical engineers in Bangkok has expanded beyond traditional roles into areas such as telemedicine, wearable health devices, and bioinformatics.</w:t>
      </w:r>
    </w:p>
    <w:p>
      <w:pPr>
        <w:pStyle w:val="BodyText"/>
      </w:pPr>
      <w:r>
        <w:t xml:space="preserve">Biomedical engineers in Bangkok are uniquely positioned to address both local challenges—such as rising chronic disease rates and aging populations—and global health crises like pandemics. Their interdisciplinary expertise allows them to design solutions that bridge gaps between clinical requirements and technological feasibility. This abstract emphasizes the academic rigor, professional adaptability, and societal impact required for biomedical engineers operating in this dynamic environment.</w:t>
      </w:r>
    </w:p>
    <w:bookmarkEnd w:id="20"/>
    <w:bookmarkStart w:id="21" w:name="Xff783e31d07a04fe971a8dc5dad73918520b3fa"/>
    <w:p>
      <w:pPr>
        <w:pStyle w:val="Heading2"/>
      </w:pPr>
      <w:r>
        <w:t xml:space="preserve">2. Academic Frameworks Supporting Biomedical Engineering in Bangkok</w:t>
      </w:r>
    </w:p>
    <w:p>
      <w:pPr>
        <w:pStyle w:val="FirstParagraph"/>
      </w:pPr>
      <w:r>
        <w:t xml:space="preserve">Bangkok is home to several prestigious universities that offer undergraduate and graduate programs in biomedical engineering. Institutions such as Mahidol University, Chulalongkorn University, and Thammasat University have established research centers dedicated to advancing medical technology. These programs are designed to align with global standards while addressing the specific healthcare demands of Thailand’s population.</w:t>
      </w:r>
    </w:p>
    <w:p>
      <w:pPr>
        <w:pStyle w:val="BodyText"/>
      </w:pPr>
      <w:r>
        <w:t xml:space="preserve">The academic curricula in Bangkok emphasize a blend of theoretical knowledge and practical skills. Students engage in coursework ranging from biomaterials and biomechanics to medical imaging and artificial intelligence applications in healthcare. Collaborations with local hospitals provide students with hands-on experience, enabling them to develop prototypes for devices like prosthetics, diagnostic tools, or implantable sensors. This integration of academia and industry ensures that graduates are well-prepared to meet the challenges of a rapidly evolving healthcare landscape.</w:t>
      </w:r>
    </w:p>
    <w:bookmarkEnd w:id="21"/>
    <w:bookmarkStart w:id="22" w:name="X51d3334efe215bfb12a724cf99ec88c72805312"/>
    <w:p>
      <w:pPr>
        <w:pStyle w:val="Heading2"/>
      </w:pPr>
      <w:r>
        <w:t xml:space="preserve">3. Professional Contributions of Biomedical Engineers in Bangkok</w:t>
      </w:r>
    </w:p>
    <w:p>
      <w:pPr>
        <w:pStyle w:val="FirstParagraph"/>
      </w:pPr>
      <w:r>
        <w:t xml:space="preserve">The professional activities of biomedical engineers in Bangkok span a wide spectrum, from clinical engineering support to product development and regulatory compliance. In hospitals, biomedical engineers ensure the proper functioning of medical equipment such as MRI machines, dialysis units, and robotic surgical systems. Their expertise is crucial in maintaining operational efficiency while minimizing risks associated with outdated or malfunctioning technology.</w:t>
      </w:r>
    </w:p>
    <w:p>
      <w:pPr>
        <w:pStyle w:val="BodyText"/>
      </w:pPr>
      <w:r>
        <w:t xml:space="preserve">Additionally, Bangkok’s biomedical engineering professionals are at the forefront of innovation. For example, they have contributed to the development of low-cost diagnostic tools for diseases prevalent in rural Thailand, such as malaria and dengue fever. These innovations align with Thailand’s vision to become a regional leader in medical technology by 2030 through initiatives like the Bio-Circle program, which promotes biotechnology and healthcare product manufacturing.</w:t>
      </w:r>
    </w:p>
    <w:bookmarkEnd w:id="22"/>
    <w:bookmarkStart w:id="23" w:name="X1f8241d0b8e4569aac05ced6979e96ae61a0392"/>
    <w:p>
      <w:pPr>
        <w:pStyle w:val="Heading2"/>
      </w:pPr>
      <w:r>
        <w:t xml:space="preserve">4. Challenges and Opportunities for Biomedical Engineers in Bangkok</w:t>
      </w:r>
    </w:p>
    <w:p>
      <w:pPr>
        <w:pStyle w:val="FirstParagraph"/>
      </w:pPr>
      <w:r>
        <w:t xml:space="preserve">Despite the city’s progress, biomedical engineers in Bangkok face unique challenges. One major hurdle is the rapid pace of technological advancement, which requires continuous upskilling to stay relevant. Additionally, regulatory frameworks for medical devices in Thailand are evolving to keep pace with global standards, necessitating close collaboration between engineers and policymakers.</w:t>
      </w:r>
    </w:p>
    <w:p>
      <w:pPr>
        <w:pStyle w:val="BodyText"/>
      </w:pPr>
      <w:r>
        <w:t xml:space="preserve">Opportunities abound for those willing to adapt. Bangkok’s proximity to international markets and its status as a hub for medical tourism make it an attractive location for cross-border collaborations. Biomedical engineers here often work alongside foreign experts on joint projects, such as AI-driven diagnostic systems or 3D-printed organ models for surgical training.</w:t>
      </w:r>
    </w:p>
    <w:bookmarkEnd w:id="23"/>
    <w:bookmarkStart w:id="24" w:name="X4ef5d5a2a308fb2736424d311dde440668dbad3"/>
    <w:p>
      <w:pPr>
        <w:pStyle w:val="Heading2"/>
      </w:pPr>
      <w:r>
        <w:t xml:space="preserve">5. Future Directions: The Role of Biomedical Engineering in Thailand’s Healthcare Vision</w:t>
      </w:r>
    </w:p>
    <w:p>
      <w:pPr>
        <w:pStyle w:val="FirstParagraph"/>
      </w:pPr>
      <w:r>
        <w:t xml:space="preserve">The Thai government has set ambitious goals to transform the healthcare sector through technology and innovation. Biomedical engineers in Bangkok are central to this vision, as they can drive advancements in areas like personalized medicine, regenerative therapies, and smart health monitoring systems. The integration of artificial intelligence (AI) into biomedical engineering is a key focus area, with applications ranging from predictive analytics for disease outbreaks to AI-assisted robotic surgery.</w:t>
      </w:r>
    </w:p>
    <w:p>
      <w:pPr>
        <w:pStyle w:val="BodyText"/>
      </w:pPr>
      <w:r>
        <w:t xml:space="preserve">Furthermore, the growing emphasis on sustainability in healthcare has led to initiatives focused on eco-friendly medical devices and biodegradable implants. Biomedical engineers in Bangkok are uniquely positioned to lead these efforts, leveraging the city’s resources and academic networks.</w:t>
      </w:r>
    </w:p>
    <w:bookmarkEnd w:id="24"/>
    <w:bookmarkStart w:id="25" w:name="X5220193e48df99100cd1668a0aed50606f880af"/>
    <w:p>
      <w:pPr>
        <w:pStyle w:val="Heading2"/>
      </w:pPr>
      <w:r>
        <w:t xml:space="preserve">6. Conclusion: The Interdisciplinary Impact of Biomedical Engineers in Thailand, Bangkok</w:t>
      </w:r>
    </w:p>
    <w:p>
      <w:pPr>
        <w:pStyle w:val="FirstParagraph"/>
      </w:pPr>
      <w:r>
        <w:t xml:space="preserve">In summary, biomedical engineers play a vital role in shaping the future of healthcare in Bangkok and beyond. Their work bridges disciplines such as engineering, medicine, computer science, and data analytics to create solutions that improve patient outcomes and system efficiency. As Thailand continues its journey toward becoming a global leader in medical technology innovation, the contributions of biomedical engineers in Bangkok will remain indispensable.</w:t>
      </w:r>
    </w:p>
    <w:p>
      <w:pPr>
        <w:pStyle w:val="BodyText"/>
      </w:pPr>
      <w:r>
        <w:t xml:space="preserve">Academic institutions, industry stakeholders, and policymakers must continue to invest in research, education, and collaboration to ensure that Bangkok remains at the forefront of biomedical engineering advancements. By doing so, Thailand can leverage its strategic location and expertise to address both local health challenges and global medical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Engineers in Thailand Bangkok</dc:title>
  <dc:creator/>
  <dc:language>en</dc:language>
  <cp:keywords/>
  <dcterms:created xsi:type="dcterms:W3CDTF">2026-07-23T07:37:32Z</dcterms:created>
  <dcterms:modified xsi:type="dcterms:W3CDTF">2026-07-23T07:37:32Z</dcterms:modified>
</cp:coreProperties>
</file>

<file path=docProps/custom.xml><?xml version="1.0" encoding="utf-8"?>
<Properties xmlns="http://schemas.openxmlformats.org/officeDocument/2006/custom-properties" xmlns:vt="http://schemas.openxmlformats.org/officeDocument/2006/docPropsVTypes"/>
</file>