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8b909c04908b71d6f884925b419115c9620a961"/>
    <w:p>
      <w:pPr>
        <w:pStyle w:val="Heading1"/>
      </w:pPr>
      <w:r>
        <w:t xml:space="preserve">Abstract Academic Document on the Role of a Biomedical Engineer in the United States New York City</w:t>
      </w:r>
    </w:p>
    <w:p>
      <w:pPr>
        <w:pStyle w:val="FirstParagraph"/>
      </w:pPr>
      <w:r>
        <w:rPr>
          <w:bCs/>
          <w:b/>
        </w:rPr>
        <w:t xml:space="preserve">Abstract:</w:t>
      </w:r>
    </w:p>
    <w:p>
      <w:pPr>
        <w:pStyle w:val="BodyText"/>
      </w:pPr>
      <w:r>
        <w:t xml:space="preserve">The field of biomedical engineering has emerged as a critical interdisciplinary discipline at the intersection of engineering, life sciences, and clinical practice. In the context of</w:t>
      </w:r>
      <w:r>
        <w:t xml:space="preserve"> </w:t>
      </w:r>
      <w:r>
        <w:rPr>
          <w:bCs/>
          <w:b/>
        </w:rPr>
        <w:t xml:space="preserve">United States New York City</w:t>
      </w:r>
      <w:r>
        <w:t xml:space="preserve">, a global hub for innovation, healthcare, and technological advancement, the role of a</w:t>
      </w:r>
      <w:r>
        <w:t xml:space="preserve"> </w:t>
      </w:r>
      <w:r>
        <w:rPr>
          <w:bCs/>
          <w:b/>
        </w:rPr>
        <w:t xml:space="preserve">Biomedical Engineer</w:t>
      </w:r>
      <w:r>
        <w:t xml:space="preserve"> </w:t>
      </w:r>
      <w:r>
        <w:t xml:space="preserve">is both dynamic and multifaceted. This abstract academic document explores the evolving responsibilities of biomedical engineers in New York City (NYC), emphasizing their contributions to medical research, patient care, and technological development within a densely populated urban environment. The discussion highlights the unique challenges and opportunities faced by professionals in this field within NYC’s diverse healthcare ecosystem, while underscoring the city’s role as a leader in biomedical innovation.</w:t>
      </w:r>
    </w:p>
    <w:bookmarkStart w:id="20" w:name="introduction"/>
    <w:p>
      <w:pPr>
        <w:pStyle w:val="Heading2"/>
      </w:pPr>
      <w:r>
        <w:t xml:space="preserve">1. Introduction</w:t>
      </w:r>
    </w:p>
    <w:p>
      <w:pPr>
        <w:pStyle w:val="FirstParagraph"/>
      </w:pPr>
      <w:r>
        <w:t xml:space="preserve">New York City, as one of the most populous and culturally diverse cities in the United States, presents a unique landscape for biomedical engineering. With world-class academic institutions such as Columbia University, New York University (NYU), and the Icahn School of Medicine at Mount Sinai, NYC serves as a breeding ground for cutting-edge research in biomedical technologies. Additionally, the city hosts major healthcare systems like Memorial Sloan Kettering Cancer Center and NYU Langone Health, which rely on</w:t>
      </w:r>
      <w:r>
        <w:t xml:space="preserve"> </w:t>
      </w:r>
      <w:r>
        <w:rPr>
          <w:bCs/>
          <w:b/>
        </w:rPr>
        <w:t xml:space="preserve">Biomedical Engineers</w:t>
      </w:r>
      <w:r>
        <w:t xml:space="preserve"> </w:t>
      </w:r>
      <w:r>
        <w:t xml:space="preserve">to develop solutions tailored to the complex needs of urban populations.</w:t>
      </w:r>
    </w:p>
    <w:p>
      <w:pPr>
        <w:pStyle w:val="BodyText"/>
      </w:pPr>
      <w:r>
        <w:t xml:space="preserve">The role of a biomedical engineer in NYC extends beyond traditional laboratory settings. Professionals in this field collaborate with clinicians, data scientists, and policymakers to address pressing healthcare challenges, including disparities in access to medical care, the integration of AI and machine learning into diagnostics, and the development of wearable technologies for real-time patient monitoring. This abstract academic document aims to provide a comprehensive overview of the role of biomedical engineers in NYC’s healthcare infrastructure while emphasizing their contributions to both local and global advancements in medical science.</w:t>
      </w:r>
    </w:p>
    <w:bookmarkEnd w:id="20"/>
    <w:bookmarkStart w:id="21" w:name="Xc0806fd971dbccc40a8712183b6b79bfe7f8a97"/>
    <w:p>
      <w:pPr>
        <w:pStyle w:val="Heading2"/>
      </w:pPr>
      <w:r>
        <w:t xml:space="preserve">2. Scope of Biomedical Engineering in New York City</w:t>
      </w:r>
    </w:p>
    <w:p>
      <w:pPr>
        <w:pStyle w:val="FirstParagraph"/>
      </w:pPr>
      <w:r>
        <w:t xml:space="preserve">In the United States New York City, the scope of biomedical engineering is broad, encompassing research and development (R&amp;D), clinical applications, and public health initiatives. Biomedical engineers in NYC often work on projects that leverage the city’s dense network of hospitals, research institutions, and biotech startups. For example:</w:t>
      </w:r>
    </w:p>
    <w:p>
      <w:pPr>
        <w:numPr>
          <w:ilvl w:val="0"/>
          <w:numId w:val="1001"/>
        </w:numPr>
        <w:pStyle w:val="Compact"/>
      </w:pPr>
      <w:r>
        <w:rPr>
          <w:bCs/>
          <w:b/>
        </w:rPr>
        <w:t xml:space="preserve">Medical Device Development:</w:t>
      </w:r>
      <w:r>
        <w:t xml:space="preserve"> </w:t>
      </w:r>
      <w:r>
        <w:t xml:space="preserve">Engineers in NYC contribute to the design and testing of advanced medical devices, such as prosthetics, implantable sensors, and robotic surgical tools. These innovations are often informed by the diverse patient demographics of NYC.</w:t>
      </w:r>
    </w:p>
    <w:p>
      <w:pPr>
        <w:numPr>
          <w:ilvl w:val="0"/>
          <w:numId w:val="1001"/>
        </w:numPr>
        <w:pStyle w:val="Compact"/>
      </w:pPr>
      <w:r>
        <w:rPr>
          <w:bCs/>
          <w:b/>
        </w:rPr>
        <w:t xml:space="preserve">Bioinformatics and Data Science:</w:t>
      </w:r>
      <w:r>
        <w:t xml:space="preserve"> </w:t>
      </w:r>
      <w:r>
        <w:t xml:space="preserve">With the rise of electronic health records (EHRs) and personalized medicine, biomedical engineers in NYC play a pivotal role in analyzing large datasets to improve diagnostic accuracy and treatment outcomes.</w:t>
      </w:r>
    </w:p>
    <w:p>
      <w:pPr>
        <w:numPr>
          <w:ilvl w:val="0"/>
          <w:numId w:val="1001"/>
        </w:numPr>
        <w:pStyle w:val="Compact"/>
      </w:pPr>
      <w:r>
        <w:rPr>
          <w:bCs/>
          <w:b/>
        </w:rPr>
        <w:t xml:space="preserve">Public Health Engineering:</w:t>
      </w:r>
      <w:r>
        <w:t xml:space="preserve"> </w:t>
      </w:r>
      <w:r>
        <w:t xml:space="preserve">In response to urban health challenges, such as air quality issues or infectious disease outbreaks, engineers develop models and tools for predictive analytics and resource allocation.</w:t>
      </w:r>
    </w:p>
    <w:p>
      <w:pPr>
        <w:pStyle w:val="FirstParagraph"/>
      </w:pPr>
      <w:r>
        <w:t xml:space="preserve">The unique socio-economic dynamics of New York City further shape the priorities of biomedical engineers. For instance, the city’s high proportion of elderly residents necessitates innovations in assistive technologies, while its status as a global travel hub demands robust systems for disease surveillance and rapid response to public health emergencies.</w:t>
      </w:r>
    </w:p>
    <w:bookmarkEnd w:id="21"/>
    <w:bookmarkStart w:id="22" w:name="X48436dcc7321779d00021ee651ac8d167807e3e"/>
    <w:p>
      <w:pPr>
        <w:pStyle w:val="Heading2"/>
      </w:pPr>
      <w:r>
        <w:t xml:space="preserve">3. Challenges Faced by Biomedical Engineers in New York City</w:t>
      </w:r>
    </w:p>
    <w:p>
      <w:pPr>
        <w:pStyle w:val="FirstParagraph"/>
      </w:pPr>
      <w:r>
        <w:t xml:space="preserve">Despite the opportunities, biomedical engineers working in United States New York City face distinct challenges. These include:</w:t>
      </w:r>
    </w:p>
    <w:p>
      <w:pPr>
        <w:numPr>
          <w:ilvl w:val="0"/>
          <w:numId w:val="1002"/>
        </w:numPr>
        <w:pStyle w:val="Compact"/>
      </w:pPr>
      <w:r>
        <w:rPr>
          <w:bCs/>
          <w:b/>
        </w:rPr>
        <w:t xml:space="preserve">Regulatory Complexity:</w:t>
      </w:r>
      <w:r>
        <w:t xml:space="preserve"> </w:t>
      </w:r>
      <w:r>
        <w:t xml:space="preserve">The Food and Drug Administration (FDA) imposes stringent regulations on medical devices and biotechnology products, requiring engineers to navigate a rigorous approval process.</w:t>
      </w:r>
    </w:p>
    <w:p>
      <w:pPr>
        <w:numPr>
          <w:ilvl w:val="0"/>
          <w:numId w:val="1002"/>
        </w:numPr>
        <w:pStyle w:val="Compact"/>
      </w:pPr>
      <w:r>
        <w:rPr>
          <w:bCs/>
          <w:b/>
        </w:rPr>
        <w:t xml:space="preserve">Funding Constraints:</w:t>
      </w:r>
      <w:r>
        <w:t xml:space="preserve"> </w:t>
      </w:r>
      <w:r>
        <w:t xml:space="preserve">While NYC is a hub for venture capital, securing funding for long-term biomedical research projects can be competitive, particularly for startups targeting niche markets.</w:t>
      </w:r>
    </w:p>
    <w:p>
      <w:pPr>
        <w:numPr>
          <w:ilvl w:val="0"/>
          <w:numId w:val="1002"/>
        </w:numPr>
        <w:pStyle w:val="Compact"/>
      </w:pPr>
      <w:r>
        <w:rPr>
          <w:bCs/>
          <w:b/>
        </w:rPr>
        <w:t xml:space="preserve">Interdisciplinary Collaboration:</w:t>
      </w:r>
      <w:r>
        <w:t xml:space="preserve"> </w:t>
      </w:r>
      <w:r>
        <w:t xml:space="preserve">Effective collaboration with clinicians, data scientists, and policymakers demands strong communication skills and a deep understanding of both technical and non-technical domains.</w:t>
      </w:r>
    </w:p>
    <w:p>
      <w:pPr>
        <w:pStyle w:val="FirstParagraph"/>
      </w:pPr>
      <w:r>
        <w:t xml:space="preserve">Moreover, the fast-paced environment of NYC can create pressure to deliver results quickly while maintaining scientific rigor. Engineers must balance innovation with ethical considerations, such as ensuring patient privacy in data-driven healthcare solutions.</w:t>
      </w:r>
    </w:p>
    <w:bookmarkEnd w:id="22"/>
    <w:bookmarkStart w:id="23" w:name="Xad4bf0a02b0f3c4e16965c461ae2660ed9684a6"/>
    <w:p>
      <w:pPr>
        <w:pStyle w:val="Heading2"/>
      </w:pPr>
      <w:r>
        <w:t xml:space="preserve">4. Opportunities for Innovation and Leadership</w:t>
      </w:r>
    </w:p>
    <w:p>
      <w:pPr>
        <w:pStyle w:val="FirstParagraph"/>
      </w:pPr>
      <w:r>
        <w:t xml:space="preserve">New York City offers unparalleled opportunities for biomedical engineers to lead transformative projects. The city’s ecosystem of academic research, clinical practice, and industry partnerships creates an environment conducive to breakthroughs in areas such as:</w:t>
      </w:r>
    </w:p>
    <w:p>
      <w:pPr>
        <w:numPr>
          <w:ilvl w:val="0"/>
          <w:numId w:val="1003"/>
        </w:numPr>
        <w:pStyle w:val="Compact"/>
      </w:pPr>
      <w:r>
        <w:rPr>
          <w:bCs/>
          <w:b/>
        </w:rPr>
        <w:t xml:space="preserve">Telemedicine and Remote Monitoring:</w:t>
      </w:r>
      <w:r>
        <w:t xml:space="preserve"> </w:t>
      </w:r>
      <w:r>
        <w:t xml:space="preserve">With the rise of telehealth during the COVID-19 pandemic, engineers in NYC are developing wearable devices and mobile apps to support remote patient care.</w:t>
      </w:r>
    </w:p>
    <w:p>
      <w:pPr>
        <w:numPr>
          <w:ilvl w:val="0"/>
          <w:numId w:val="1003"/>
        </w:numPr>
        <w:pStyle w:val="Compact"/>
      </w:pPr>
      <w:r>
        <w:rPr>
          <w:bCs/>
          <w:b/>
        </w:rPr>
        <w:t xml:space="preserve">Sustainable Healthcare Solutions:</w:t>
      </w:r>
      <w:r>
        <w:t xml:space="preserve"> </w:t>
      </w:r>
      <w:r>
        <w:t xml:space="preserve">Engineers collaborate with urban planners to design energy-efficient hospitals and reduce healthcare-associated waste, aligning with NYC’s sustainability goals.</w:t>
      </w:r>
    </w:p>
    <w:p>
      <w:pPr>
        <w:numPr>
          <w:ilvl w:val="0"/>
          <w:numId w:val="1003"/>
        </w:numPr>
        <w:pStyle w:val="Compact"/>
      </w:pPr>
      <w:r>
        <w:rPr>
          <w:bCs/>
          <w:b/>
        </w:rPr>
        <w:t xml:space="preserve">Biotechnology Startups:</w:t>
      </w:r>
      <w:r>
        <w:t xml:space="preserve"> </w:t>
      </w:r>
      <w:r>
        <w:t xml:space="preserve">NYC’s biotech corridor, particularly in neighborhoods like Brooklyn and Manhattan, provides a fertile ground for entrepreneurs to commercialize biomedical innovations.</w:t>
      </w:r>
    </w:p>
    <w:p>
      <w:pPr>
        <w:pStyle w:val="FirstParagraph"/>
      </w:pPr>
      <w:r>
        <w:t xml:space="preserve">The presence of organizations such as the New York Academy of Sciences and the Biomedical Advanced Research and Development Authority (BARDA) further amplifies NYC’s role in fostering biomedical innovation. These entities provide resources, mentorship, and funding to support engineers in translating research into real-world applications.</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Biomedical Engineer</w:t>
      </w:r>
      <w:r>
        <w:t xml:space="preserve"> </w:t>
      </w:r>
      <w:r>
        <w:t xml:space="preserve">in the United States New York City is both challenging and rewarding, driven by the city’s unique blend of cultural diversity, academic excellence, and technological infrastructure. As healthcare demands evolve in an urban setting characterized by high population density and socioeconomic complexity, biomedical engineers are at the forefront of developing solutions that bridge clinical needs with engineering ingenuity. This abstract academic document underscores the critical importance of fostering interdisciplinary collaboration, investing in research infrastructure, and supporting policy frameworks that empower biomedical engineers to drive innovation in one of the most dynamic cities on Earth. By addressing current challenges and capitalizing on emerging opportunities, NYC will continue to solidify its position as a global leader in biomedical engineering.</w:t>
      </w:r>
    </w:p>
    <w:p>
      <w:pPr>
        <w:pStyle w:val="BodyText"/>
      </w:pPr>
      <w:r>
        <w:rPr>
          <w:iCs/>
          <w:i/>
        </w:rPr>
        <w:t xml:space="preserve">Keywords: Biomedical Engineer, United States New York City, Medical Innovation, Healthcare Technology,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States New York City</dc:title>
  <dc:creator/>
  <dc:language>en</dc:language>
  <cp:keywords/>
  <dcterms:created xsi:type="dcterms:W3CDTF">2026-07-24T03:50:17Z</dcterms:created>
  <dcterms:modified xsi:type="dcterms:W3CDTF">2026-07-24T03:50:17Z</dcterms:modified>
</cp:coreProperties>
</file>

<file path=docProps/custom.xml><?xml version="1.0" encoding="utf-8"?>
<Properties xmlns="http://schemas.openxmlformats.org/officeDocument/2006/custom-properties" xmlns:vt="http://schemas.openxmlformats.org/officeDocument/2006/docPropsVTypes"/>
</file>